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B271" w14:textId="77777777" w:rsidR="00E961DA" w:rsidRDefault="00E961DA" w:rsidP="009542A0">
      <w:pPr>
        <w:pStyle w:val="ae"/>
        <w:spacing w:before="0" w:beforeAutospacing="0" w:after="0" w:afterAutospacing="0"/>
        <w:ind w:left="5664" w:firstLine="708"/>
        <w:rPr>
          <w:color w:val="000000"/>
        </w:rPr>
      </w:pPr>
    </w:p>
    <w:p w14:paraId="795C0CC6" w14:textId="77777777" w:rsidR="00E961DA" w:rsidRPr="00E961DA" w:rsidRDefault="00E961DA" w:rsidP="00E961DA">
      <w:pPr>
        <w:rPr>
          <w:rFonts w:ascii="Times New Roman" w:hAnsi="Times New Roman"/>
          <w:b/>
          <w:sz w:val="36"/>
          <w:szCs w:val="36"/>
        </w:rPr>
      </w:pPr>
      <w:r w:rsidRPr="00E961DA">
        <w:rPr>
          <w:rFonts w:ascii="Times New Roman" w:hAnsi="Times New Roman"/>
          <w:b/>
          <w:szCs w:val="20"/>
          <w:u w:val="single"/>
        </w:rPr>
        <w:t>ПРОЕКТ_</w:t>
      </w:r>
    </w:p>
    <w:p w14:paraId="7B7191EC" w14:textId="77E61027" w:rsidR="00E961DA" w:rsidRPr="00E961DA" w:rsidRDefault="00E961DA" w:rsidP="00E961DA">
      <w:pPr>
        <w:jc w:val="center"/>
        <w:rPr>
          <w:rFonts w:ascii="Times New Roman" w:hAnsi="Times New Roman"/>
          <w:b/>
          <w:sz w:val="36"/>
          <w:szCs w:val="36"/>
        </w:rPr>
      </w:pPr>
      <w:r w:rsidRPr="00E961DA"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4EF7FA4D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61DA">
        <w:rPr>
          <w:rFonts w:ascii="Times New Roman" w:hAnsi="Times New Roman"/>
          <w:b/>
          <w:sz w:val="36"/>
          <w:szCs w:val="36"/>
        </w:rPr>
        <w:t>ДМИТРОВСКОГО ГОРОДСКОГО ОКРУГА</w:t>
      </w:r>
    </w:p>
    <w:p w14:paraId="1A4A47A6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61DA"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2EAB5F75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961DA">
        <w:rPr>
          <w:rFonts w:ascii="Times New Roman" w:hAnsi="Times New Roman"/>
          <w:b/>
          <w:sz w:val="44"/>
          <w:szCs w:val="44"/>
        </w:rPr>
        <w:t>РЕШЕНИЕ</w:t>
      </w:r>
    </w:p>
    <w:p w14:paraId="7F79CF29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bookmarkStart w:id="0" w:name="_GoBack"/>
      <w:bookmarkEnd w:id="0"/>
    </w:p>
    <w:p w14:paraId="7F0D58EB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E961DA">
        <w:rPr>
          <w:rFonts w:ascii="Times New Roman" w:hAnsi="Times New Roman"/>
          <w:sz w:val="24"/>
          <w:szCs w:val="20"/>
          <w:u w:val="single"/>
        </w:rPr>
        <w:t>__________</w:t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</w:r>
      <w:r w:rsidRPr="00E961DA">
        <w:rPr>
          <w:rFonts w:ascii="Times New Roman" w:hAnsi="Times New Roman"/>
          <w:sz w:val="24"/>
          <w:szCs w:val="20"/>
        </w:rPr>
        <w:tab/>
        <w:t xml:space="preserve">№ </w:t>
      </w:r>
      <w:r w:rsidRPr="00E961DA">
        <w:rPr>
          <w:rFonts w:ascii="Times New Roman" w:hAnsi="Times New Roman"/>
          <w:sz w:val="24"/>
          <w:szCs w:val="20"/>
          <w:u w:val="single"/>
        </w:rPr>
        <w:t>______</w:t>
      </w:r>
    </w:p>
    <w:p w14:paraId="3E192755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6606BA5F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961DA">
        <w:rPr>
          <w:rFonts w:ascii="Times New Roman" w:hAnsi="Times New Roman"/>
          <w:b/>
          <w:sz w:val="24"/>
          <w:szCs w:val="20"/>
        </w:rPr>
        <w:t>г. Дмитров</w:t>
      </w:r>
    </w:p>
    <w:p w14:paraId="2B28CE31" w14:textId="77777777" w:rsidR="00E961DA" w:rsidRPr="00E961DA" w:rsidRDefault="00E961DA" w:rsidP="00E961D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577AF50E" w14:textId="11978CE6" w:rsidR="00E961DA" w:rsidRPr="00E961DA" w:rsidRDefault="00E961DA" w:rsidP="00E961DA">
      <w:pPr>
        <w:spacing w:after="0" w:line="240" w:lineRule="auto"/>
        <w:ind w:right="-1"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0" allowOverlap="1" wp14:anchorId="78500823" wp14:editId="2DAE44F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40004</wp:posOffset>
                </wp:positionV>
                <wp:extent cx="91440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2336" behindDoc="0" locked="0" layoutInCell="0" allowOverlap="1" wp14:anchorId="31552D83" wp14:editId="1DEC5450">
                <wp:simplePos x="0" y="0"/>
                <wp:positionH relativeFrom="column">
                  <wp:posOffset>2757169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190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BuuAYE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2BBFCBBD" wp14:editId="185E10E6">
                <wp:simplePos x="0" y="0"/>
                <wp:positionH relativeFrom="column">
                  <wp:posOffset>196850</wp:posOffset>
                </wp:positionH>
                <wp:positionV relativeFrom="paragraph">
                  <wp:posOffset>40004</wp:posOffset>
                </wp:positionV>
                <wp:extent cx="914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7EegL0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0288" behindDoc="0" locked="0" layoutInCell="0" allowOverlap="1" wp14:anchorId="77F7E0A2" wp14:editId="312566CD">
                <wp:simplePos x="0" y="0"/>
                <wp:positionH relativeFrom="column">
                  <wp:posOffset>196849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tKa9qU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 w:rsidRPr="00E961DA">
        <w:rPr>
          <w:rFonts w:ascii="Times New Roman" w:hAnsi="Times New Roman"/>
          <w:color w:val="000000"/>
          <w:sz w:val="27"/>
          <w:szCs w:val="27"/>
        </w:rPr>
        <w:t xml:space="preserve">Об утверждении Положения </w:t>
      </w:r>
    </w:p>
    <w:p w14:paraId="23181053" w14:textId="77777777" w:rsidR="00E961DA" w:rsidRPr="00E961DA" w:rsidRDefault="00E961DA" w:rsidP="00E961DA">
      <w:pPr>
        <w:spacing w:after="0" w:line="240" w:lineRule="auto"/>
        <w:ind w:right="-1" w:firstLine="708"/>
        <w:rPr>
          <w:rFonts w:ascii="Times New Roman" w:hAnsi="Times New Roman"/>
          <w:color w:val="000000"/>
          <w:sz w:val="27"/>
          <w:szCs w:val="27"/>
        </w:rPr>
      </w:pPr>
      <w:r w:rsidRPr="00E961DA">
        <w:rPr>
          <w:rFonts w:ascii="Times New Roman" w:hAnsi="Times New Roman"/>
          <w:color w:val="000000"/>
          <w:sz w:val="27"/>
          <w:szCs w:val="27"/>
        </w:rPr>
        <w:t xml:space="preserve">о муниципальном контроле в сфере </w:t>
      </w:r>
    </w:p>
    <w:p w14:paraId="6D370BC1" w14:textId="77777777" w:rsidR="00E961DA" w:rsidRPr="00E961DA" w:rsidRDefault="00E961DA" w:rsidP="00E961DA">
      <w:pPr>
        <w:spacing w:after="0" w:line="240" w:lineRule="auto"/>
        <w:ind w:right="-1" w:firstLine="708"/>
        <w:rPr>
          <w:rFonts w:ascii="Times New Roman" w:hAnsi="Times New Roman"/>
          <w:color w:val="000000"/>
          <w:sz w:val="27"/>
          <w:szCs w:val="27"/>
        </w:rPr>
      </w:pPr>
      <w:r w:rsidRPr="00E961DA">
        <w:rPr>
          <w:rFonts w:ascii="Times New Roman" w:hAnsi="Times New Roman"/>
          <w:color w:val="000000"/>
          <w:sz w:val="27"/>
          <w:szCs w:val="27"/>
        </w:rPr>
        <w:t xml:space="preserve">благоустройства на территории </w:t>
      </w:r>
    </w:p>
    <w:p w14:paraId="73CACF84" w14:textId="77777777" w:rsidR="00E961DA" w:rsidRPr="00E961DA" w:rsidRDefault="00E961DA" w:rsidP="00E961DA">
      <w:pPr>
        <w:spacing w:after="0" w:line="240" w:lineRule="auto"/>
        <w:ind w:right="-1" w:firstLine="708"/>
        <w:rPr>
          <w:rFonts w:ascii="Times New Roman" w:hAnsi="Times New Roman"/>
          <w:color w:val="000000"/>
          <w:sz w:val="27"/>
          <w:szCs w:val="27"/>
        </w:rPr>
      </w:pPr>
      <w:r w:rsidRPr="00E961DA">
        <w:rPr>
          <w:rFonts w:ascii="Times New Roman" w:hAnsi="Times New Roman"/>
          <w:color w:val="000000"/>
          <w:sz w:val="27"/>
          <w:szCs w:val="27"/>
        </w:rPr>
        <w:t xml:space="preserve">Дмитровского городского округа </w:t>
      </w:r>
    </w:p>
    <w:p w14:paraId="4687E414" w14:textId="77777777" w:rsidR="00E961DA" w:rsidRPr="00E961DA" w:rsidRDefault="00E961DA" w:rsidP="00E961DA">
      <w:pPr>
        <w:spacing w:after="0" w:line="240" w:lineRule="auto"/>
        <w:ind w:right="-1" w:firstLine="708"/>
        <w:rPr>
          <w:rFonts w:ascii="Times New Roman" w:hAnsi="Times New Roman"/>
          <w:color w:val="000000"/>
          <w:sz w:val="24"/>
          <w:szCs w:val="24"/>
        </w:rPr>
      </w:pPr>
      <w:r w:rsidRPr="00E961DA">
        <w:rPr>
          <w:rFonts w:ascii="Times New Roman" w:hAnsi="Times New Roman"/>
          <w:color w:val="000000"/>
          <w:sz w:val="27"/>
          <w:szCs w:val="27"/>
        </w:rPr>
        <w:t>Московской области</w:t>
      </w:r>
    </w:p>
    <w:p w14:paraId="6645A71C" w14:textId="77777777" w:rsidR="00E961DA" w:rsidRPr="00E961DA" w:rsidRDefault="00E961DA" w:rsidP="00E961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28C0D4" w14:textId="77777777" w:rsidR="00E961DA" w:rsidRPr="00E961DA" w:rsidRDefault="00E961DA" w:rsidP="00E961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61DA">
        <w:rPr>
          <w:rFonts w:ascii="Times New Roman" w:hAnsi="Times New Roman"/>
          <w:color w:val="000000"/>
          <w:sz w:val="28"/>
          <w:szCs w:val="28"/>
        </w:rPr>
        <w:t xml:space="preserve">Руководствуясь ст. 16 Федерального закона от 06.10.2003 № 131-ФЗ </w:t>
      </w:r>
      <w:r w:rsidRPr="00E961DA">
        <w:rPr>
          <w:rFonts w:ascii="Times New Roman" w:hAnsi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27.12.2021 №286/2021-ОЗ </w:t>
      </w:r>
      <w:r w:rsidRPr="00E961DA">
        <w:rPr>
          <w:rFonts w:ascii="Times New Roman" w:hAnsi="Times New Roman"/>
          <w:color w:val="000000"/>
          <w:sz w:val="28"/>
          <w:szCs w:val="28"/>
        </w:rPr>
        <w:br/>
        <w:t>«О внесении изменения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области»», Федеральным законом от 31.07.2020 №248-ФЗ «О государственном контроле (надзоре) и муниципальном контроле</w:t>
      </w:r>
      <w:proofErr w:type="gramEnd"/>
      <w:r w:rsidRPr="00E961D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Уставом муниципального образования Дмитровский городской округ Московской области, Совет депутатов Дмитровского городского округа Московской области  решил:</w:t>
      </w:r>
    </w:p>
    <w:p w14:paraId="4B7A4ED2" w14:textId="77777777" w:rsidR="00E961DA" w:rsidRPr="00E961DA" w:rsidRDefault="00E961DA" w:rsidP="00E96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1DA">
        <w:rPr>
          <w:rFonts w:ascii="Times New Roman" w:hAnsi="Times New Roman"/>
          <w:color w:val="000000"/>
          <w:sz w:val="28"/>
          <w:szCs w:val="28"/>
        </w:rPr>
        <w:t>1.Утвердить Положение о муниципальном контроле в сфере благоустройства на территории Дмитровского городского округа Московской области (прилагается).</w:t>
      </w:r>
    </w:p>
    <w:p w14:paraId="2E2EA4E8" w14:textId="77777777" w:rsidR="00E961DA" w:rsidRPr="00E961DA" w:rsidRDefault="00E961DA" w:rsidP="00E96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1DA"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решение в официальном печатном издании </w:t>
      </w:r>
      <w:r w:rsidRPr="00E961DA">
        <w:rPr>
          <w:rFonts w:ascii="Times New Roman" w:hAnsi="Times New Roman"/>
          <w:color w:val="000000"/>
          <w:sz w:val="28"/>
          <w:szCs w:val="28"/>
        </w:rPr>
        <w:br/>
        <w:t>и разместить на  официальном сайте Администрации Дмитровского городского округа Московской области.</w:t>
      </w:r>
    </w:p>
    <w:p w14:paraId="4E793138" w14:textId="77777777" w:rsidR="00E961DA" w:rsidRPr="00E961DA" w:rsidRDefault="00E961DA" w:rsidP="00E96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1DA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</w:t>
      </w:r>
    </w:p>
    <w:p w14:paraId="1A62227D" w14:textId="77777777" w:rsidR="00E961DA" w:rsidRPr="00E961DA" w:rsidRDefault="00E961DA" w:rsidP="00E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D1D387" w14:textId="77777777" w:rsidR="00E961DA" w:rsidRPr="00E961DA" w:rsidRDefault="00E961DA" w:rsidP="00E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ACABC6" w14:textId="77777777" w:rsidR="00E961DA" w:rsidRPr="00E961DA" w:rsidRDefault="00E961DA" w:rsidP="00E9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69A94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961DA">
        <w:rPr>
          <w:rFonts w:ascii="Times New Roman" w:hAnsi="Times New Roman"/>
          <w:b/>
          <w:color w:val="000000"/>
          <w:sz w:val="24"/>
          <w:szCs w:val="24"/>
        </w:rPr>
        <w:t>ПРЕДСЕДАТЕЛЬ СОВЕТА ДЕПУТАТОВ</w:t>
      </w:r>
    </w:p>
    <w:p w14:paraId="0FA4FCD4" w14:textId="6122320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961DA">
        <w:rPr>
          <w:rFonts w:ascii="Times New Roman" w:hAnsi="Times New Roman"/>
          <w:b/>
          <w:color w:val="000000"/>
          <w:sz w:val="24"/>
          <w:szCs w:val="24"/>
        </w:rPr>
        <w:t xml:space="preserve">ДМИТРОВСКОГО ГОРОДСКОГО ОКРУГА                                              </w:t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М.В. ЗЕРНОВ</w:t>
      </w:r>
    </w:p>
    <w:p w14:paraId="47841B6B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21CBFDF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F9AC59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C55A01B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961DA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proofErr w:type="gramStart"/>
      <w:r w:rsidRPr="00E961DA">
        <w:rPr>
          <w:rFonts w:ascii="Times New Roman" w:hAnsi="Times New Roman"/>
          <w:b/>
          <w:color w:val="000000"/>
          <w:sz w:val="24"/>
          <w:szCs w:val="24"/>
        </w:rPr>
        <w:t>ДМИТРОВСКОГО</w:t>
      </w:r>
      <w:proofErr w:type="gramEnd"/>
      <w:r w:rsidRPr="00E961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BEC1A7B" w14:textId="77777777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961DA">
        <w:rPr>
          <w:rFonts w:ascii="Times New Roman" w:hAnsi="Times New Roman"/>
          <w:b/>
          <w:color w:val="000000"/>
          <w:sz w:val="24"/>
          <w:szCs w:val="24"/>
        </w:rPr>
        <w:t xml:space="preserve">ГОРОДСКОГО ОКРУГА </w:t>
      </w:r>
    </w:p>
    <w:p w14:paraId="1BC09F1A" w14:textId="211C98E4" w:rsidR="00E961DA" w:rsidRPr="00E961DA" w:rsidRDefault="00E961DA" w:rsidP="00E961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961DA">
        <w:rPr>
          <w:rFonts w:ascii="Times New Roman" w:hAnsi="Times New Roman"/>
          <w:b/>
          <w:color w:val="000000"/>
          <w:sz w:val="24"/>
          <w:szCs w:val="24"/>
        </w:rPr>
        <w:t>МОСКОВСКОЙ ОБЛАСТИ</w:t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</w:t>
      </w:r>
      <w:r w:rsidRPr="00E961D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И.И. ПОНОЧЕВНЫЙ</w:t>
      </w:r>
    </w:p>
    <w:p w14:paraId="47A467AF" w14:textId="77777777" w:rsidR="00E961DA" w:rsidRPr="00E961DA" w:rsidRDefault="00E961DA" w:rsidP="00E961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2A8A1B" w14:textId="77777777" w:rsidR="00E961DA" w:rsidRPr="00E961DA" w:rsidRDefault="00E961DA" w:rsidP="00E961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2475A" w14:textId="77777777" w:rsidR="00E961DA" w:rsidRDefault="00E961DA">
      <w:pPr>
        <w:rPr>
          <w:rFonts w:ascii="Times New Roman" w:hAnsi="Times New Roman"/>
          <w:color w:val="000000"/>
          <w:sz w:val="24"/>
          <w:szCs w:val="24"/>
        </w:rPr>
      </w:pPr>
    </w:p>
    <w:p w14:paraId="76D62D2C" w14:textId="45485FDC" w:rsidR="009542A0" w:rsidRPr="009542A0" w:rsidRDefault="009542A0" w:rsidP="009542A0">
      <w:pPr>
        <w:pStyle w:val="ae"/>
        <w:spacing w:before="0" w:beforeAutospacing="0" w:after="0" w:afterAutospacing="0"/>
        <w:ind w:left="5664" w:firstLine="708"/>
        <w:rPr>
          <w:color w:val="000000"/>
        </w:rPr>
      </w:pPr>
      <w:r w:rsidRPr="009542A0">
        <w:rPr>
          <w:color w:val="000000"/>
        </w:rPr>
        <w:t>Приложение №1</w:t>
      </w:r>
    </w:p>
    <w:p w14:paraId="118FEF51" w14:textId="77777777" w:rsidR="009542A0" w:rsidRPr="009542A0" w:rsidRDefault="009542A0" w:rsidP="009542A0">
      <w:pPr>
        <w:pStyle w:val="ae"/>
        <w:spacing w:before="0" w:beforeAutospacing="0" w:after="0" w:afterAutospacing="0"/>
        <w:ind w:left="5664" w:firstLine="708"/>
        <w:rPr>
          <w:color w:val="000000"/>
        </w:rPr>
      </w:pPr>
      <w:r w:rsidRPr="009542A0">
        <w:rPr>
          <w:color w:val="000000"/>
        </w:rPr>
        <w:t>к Решению Совета депутатов</w:t>
      </w:r>
    </w:p>
    <w:p w14:paraId="59DCB37E" w14:textId="7400D054" w:rsidR="009542A0" w:rsidRPr="009542A0" w:rsidRDefault="009542A0" w:rsidP="009542A0">
      <w:pPr>
        <w:pStyle w:val="ae"/>
        <w:spacing w:before="0" w:beforeAutospacing="0" w:after="0" w:afterAutospacing="0"/>
        <w:ind w:left="5664" w:firstLine="708"/>
        <w:rPr>
          <w:color w:val="000000"/>
        </w:rPr>
      </w:pPr>
      <w:r w:rsidRPr="009542A0">
        <w:rPr>
          <w:color w:val="000000"/>
        </w:rPr>
        <w:t>Дмитровского  городского округа</w:t>
      </w:r>
    </w:p>
    <w:p w14:paraId="02DEC40A" w14:textId="78387A00" w:rsidR="009542A0" w:rsidRPr="009542A0" w:rsidRDefault="009542A0" w:rsidP="009542A0">
      <w:pPr>
        <w:pStyle w:val="ae"/>
        <w:spacing w:before="0" w:beforeAutospacing="0" w:after="0" w:afterAutospacing="0"/>
        <w:ind w:left="5664" w:firstLine="708"/>
        <w:rPr>
          <w:color w:val="000000"/>
        </w:rPr>
      </w:pPr>
      <w:r>
        <w:rPr>
          <w:color w:val="000000"/>
        </w:rPr>
        <w:t>от «___»_______________</w:t>
      </w:r>
      <w:r w:rsidRPr="009542A0">
        <w:rPr>
          <w:color w:val="000000"/>
        </w:rPr>
        <w:t xml:space="preserve"> №</w:t>
      </w:r>
      <w:r>
        <w:rPr>
          <w:color w:val="000000"/>
        </w:rPr>
        <w:t>____</w:t>
      </w:r>
    </w:p>
    <w:p w14:paraId="77037B9B" w14:textId="77777777" w:rsidR="005E39F8" w:rsidRPr="00690F5A" w:rsidRDefault="005E39F8" w:rsidP="00690F5A">
      <w:pPr>
        <w:pStyle w:val="ConsPlusNormal"/>
        <w:ind w:left="5245" w:firstLine="709"/>
        <w:contextualSpacing/>
        <w:rPr>
          <w:color w:val="000000" w:themeColor="text1"/>
          <w:sz w:val="28"/>
          <w:szCs w:val="28"/>
        </w:rPr>
      </w:pPr>
    </w:p>
    <w:p w14:paraId="5BA9D906" w14:textId="77777777" w:rsidR="005E39F8" w:rsidRPr="00690F5A" w:rsidRDefault="005E39F8" w:rsidP="00690F5A">
      <w:pPr>
        <w:pStyle w:val="ConsPlusNormal"/>
        <w:ind w:firstLine="709"/>
        <w:contextualSpacing/>
        <w:rPr>
          <w:color w:val="000000" w:themeColor="text1"/>
          <w:sz w:val="28"/>
          <w:szCs w:val="28"/>
        </w:rPr>
      </w:pPr>
    </w:p>
    <w:p w14:paraId="1DF7B4CA" w14:textId="77777777" w:rsidR="005E39F8" w:rsidRPr="00690F5A" w:rsidRDefault="005E39F8" w:rsidP="00690F5A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39"/>
      <w:bookmarkEnd w:id="1"/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14:paraId="42DF7BA7" w14:textId="545A30A9" w:rsidR="00EC42C4" w:rsidRPr="00690F5A" w:rsidRDefault="005E39F8" w:rsidP="00690F5A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о </w:t>
      </w:r>
      <w:r w:rsidR="00EC42C4" w:rsidRPr="00690F5A">
        <w:rPr>
          <w:bCs/>
          <w:color w:val="000000" w:themeColor="text1"/>
          <w:sz w:val="28"/>
          <w:szCs w:val="28"/>
        </w:rPr>
        <w:t xml:space="preserve">муниципальном контроле в сфере благоустройства </w:t>
      </w:r>
      <w:r w:rsidR="00EC42C4" w:rsidRPr="00690F5A">
        <w:rPr>
          <w:color w:val="000000" w:themeColor="text1"/>
          <w:sz w:val="28"/>
          <w:szCs w:val="28"/>
        </w:rPr>
        <w:t xml:space="preserve">на территории </w:t>
      </w:r>
      <w:r w:rsidR="00AB571F" w:rsidRPr="00690F5A">
        <w:rPr>
          <w:color w:val="000000" w:themeColor="text1"/>
          <w:sz w:val="28"/>
          <w:szCs w:val="28"/>
        </w:rPr>
        <w:t xml:space="preserve">Дмитровского </w:t>
      </w:r>
      <w:r w:rsidR="00D059F3" w:rsidRPr="00690F5A">
        <w:rPr>
          <w:color w:val="000000" w:themeColor="text1"/>
          <w:sz w:val="28"/>
          <w:szCs w:val="28"/>
        </w:rPr>
        <w:t>городского округа</w:t>
      </w:r>
      <w:r w:rsidR="00AB571F" w:rsidRPr="00690F5A">
        <w:rPr>
          <w:color w:val="000000" w:themeColor="text1"/>
          <w:sz w:val="28"/>
          <w:szCs w:val="28"/>
        </w:rPr>
        <w:t xml:space="preserve"> </w:t>
      </w:r>
      <w:r w:rsidR="00EC42C4" w:rsidRPr="00690F5A">
        <w:rPr>
          <w:color w:val="000000" w:themeColor="text1"/>
          <w:sz w:val="28"/>
          <w:szCs w:val="28"/>
        </w:rPr>
        <w:t>Московской области</w:t>
      </w:r>
    </w:p>
    <w:p w14:paraId="1297A072" w14:textId="77777777" w:rsidR="00EC42C4" w:rsidRPr="00690F5A" w:rsidRDefault="00EC42C4" w:rsidP="00690F5A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49EEAF3C" w14:textId="3E39A27C" w:rsidR="005E39F8" w:rsidRPr="00690F5A" w:rsidRDefault="005E39F8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64C566F6" w14:textId="13CFCAB5" w:rsidR="009970A3" w:rsidRPr="00690F5A" w:rsidRDefault="005E39F8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90F5A">
        <w:rPr>
          <w:color w:val="000000" w:themeColor="text1"/>
          <w:sz w:val="28"/>
          <w:szCs w:val="28"/>
        </w:rPr>
        <w:t>Настоящее Положение</w:t>
      </w:r>
      <w:r w:rsidR="007C5512" w:rsidRPr="00690F5A">
        <w:rPr>
          <w:color w:val="000000" w:themeColor="text1"/>
          <w:sz w:val="28"/>
          <w:szCs w:val="28"/>
        </w:rPr>
        <w:t xml:space="preserve">, разработанное 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7C5512" w:rsidRPr="00690F5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="007C5512" w:rsidRPr="00690F5A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690F5A">
        <w:rPr>
          <w:color w:val="000000" w:themeColor="text1"/>
          <w:sz w:val="28"/>
          <w:szCs w:val="28"/>
        </w:rPr>
        <w:t xml:space="preserve"> «О государственном контроле (надзоре) и муниципальном контроле </w:t>
      </w:r>
      <w:r w:rsidR="00690F5A">
        <w:rPr>
          <w:color w:val="000000" w:themeColor="text1"/>
          <w:sz w:val="28"/>
          <w:szCs w:val="28"/>
        </w:rPr>
        <w:br/>
      </w:r>
      <w:r w:rsidR="007C5512" w:rsidRPr="00690F5A">
        <w:rPr>
          <w:color w:val="000000" w:themeColor="text1"/>
          <w:sz w:val="28"/>
          <w:szCs w:val="28"/>
        </w:rPr>
        <w:t>в Российской Федерации»</w:t>
      </w:r>
      <w:r w:rsidR="00935C67" w:rsidRPr="00690F5A">
        <w:rPr>
          <w:color w:val="000000" w:themeColor="text1"/>
          <w:sz w:val="28"/>
          <w:szCs w:val="28"/>
        </w:rPr>
        <w:t>,</w:t>
      </w:r>
      <w:r w:rsidR="007C5512" w:rsidRPr="00690F5A">
        <w:rPr>
          <w:color w:val="000000" w:themeColor="text1"/>
          <w:sz w:val="28"/>
          <w:szCs w:val="28"/>
        </w:rPr>
        <w:t xml:space="preserve"> Федеральным </w:t>
      </w:r>
      <w:hyperlink r:id="rId10" w:history="1">
        <w:r w:rsidR="007C5512" w:rsidRPr="00690F5A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690F5A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96AFC" w:rsidRPr="00690F5A">
        <w:rPr>
          <w:color w:val="000000" w:themeColor="text1"/>
          <w:sz w:val="28"/>
          <w:szCs w:val="28"/>
        </w:rPr>
        <w:t>,</w:t>
      </w:r>
      <w:r w:rsidR="00D85652" w:rsidRPr="00690F5A">
        <w:rPr>
          <w:color w:val="000000" w:themeColor="text1"/>
          <w:sz w:val="28"/>
          <w:szCs w:val="28"/>
        </w:rPr>
        <w:t xml:space="preserve"> </w:t>
      </w:r>
      <w:hyperlink r:id="rId11" w:history="1">
        <w:r w:rsidR="008D67B0" w:rsidRPr="00690F5A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8D67B0" w:rsidRPr="00690F5A">
        <w:rPr>
          <w:color w:val="000000" w:themeColor="text1"/>
          <w:sz w:val="28"/>
          <w:szCs w:val="28"/>
        </w:rPr>
        <w:t xml:space="preserve">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(далее - </w:t>
      </w:r>
      <w:hyperlink r:id="rId12" w:history="1">
        <w:r w:rsidR="008D67B0" w:rsidRPr="00690F5A">
          <w:rPr>
            <w:rStyle w:val="a9"/>
            <w:color w:val="000000" w:themeColor="text1"/>
            <w:sz w:val="28"/>
            <w:szCs w:val="28"/>
            <w:u w:val="none"/>
          </w:rPr>
          <w:t>Закон</w:t>
        </w:r>
      </w:hyperlink>
      <w:r w:rsidR="008D67B0" w:rsidRPr="00690F5A">
        <w:rPr>
          <w:color w:val="000000" w:themeColor="text1"/>
          <w:sz w:val="28"/>
          <w:szCs w:val="28"/>
        </w:rPr>
        <w:t xml:space="preserve"> Московской области № 106/2014-ОЗ) </w:t>
      </w:r>
      <w:r w:rsidRPr="00690F5A">
        <w:rPr>
          <w:color w:val="000000" w:themeColor="text1"/>
          <w:sz w:val="28"/>
          <w:szCs w:val="28"/>
        </w:rPr>
        <w:t>устанавливает порядок организации</w:t>
      </w:r>
      <w:proofErr w:type="gramEnd"/>
      <w:r w:rsidRPr="00690F5A">
        <w:rPr>
          <w:color w:val="000000" w:themeColor="text1"/>
          <w:sz w:val="28"/>
          <w:szCs w:val="28"/>
        </w:rPr>
        <w:t xml:space="preserve"> </w:t>
      </w:r>
      <w:r w:rsid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и осуществления </w:t>
      </w:r>
      <w:r w:rsidR="00EC42C4" w:rsidRPr="00690F5A">
        <w:rPr>
          <w:bCs/>
          <w:color w:val="000000" w:themeColor="text1"/>
          <w:sz w:val="28"/>
          <w:szCs w:val="28"/>
        </w:rPr>
        <w:t xml:space="preserve">муниципального контроля в сфере благоустройства </w:t>
      </w:r>
      <w:r w:rsidR="00EC42C4" w:rsidRPr="00690F5A">
        <w:rPr>
          <w:color w:val="000000" w:themeColor="text1"/>
          <w:sz w:val="28"/>
          <w:szCs w:val="28"/>
        </w:rPr>
        <w:t xml:space="preserve">на территории </w:t>
      </w:r>
      <w:r w:rsidR="00AB571F" w:rsidRPr="00690F5A">
        <w:rPr>
          <w:color w:val="000000" w:themeColor="text1"/>
          <w:sz w:val="28"/>
          <w:szCs w:val="28"/>
        </w:rPr>
        <w:t xml:space="preserve">Дмитровского </w:t>
      </w:r>
      <w:r w:rsidR="00D059F3" w:rsidRPr="00690F5A">
        <w:rPr>
          <w:color w:val="000000" w:themeColor="text1"/>
          <w:sz w:val="28"/>
          <w:szCs w:val="28"/>
        </w:rPr>
        <w:t xml:space="preserve">городского округа  </w:t>
      </w:r>
      <w:r w:rsidR="00EC42C4" w:rsidRPr="00690F5A">
        <w:rPr>
          <w:color w:val="000000" w:themeColor="text1"/>
          <w:sz w:val="28"/>
          <w:szCs w:val="28"/>
        </w:rPr>
        <w:t xml:space="preserve">Московской области </w:t>
      </w:r>
      <w:r w:rsidR="00690F5A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(далее </w:t>
      </w:r>
      <w:r w:rsidR="005C4003" w:rsidRPr="00690F5A">
        <w:rPr>
          <w:color w:val="000000" w:themeColor="text1"/>
          <w:sz w:val="28"/>
          <w:szCs w:val="28"/>
        </w:rPr>
        <w:t>-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EC42C4" w:rsidRPr="00690F5A">
        <w:rPr>
          <w:color w:val="000000" w:themeColor="text1"/>
          <w:sz w:val="28"/>
          <w:szCs w:val="28"/>
        </w:rPr>
        <w:t>муниципальный контроль</w:t>
      </w:r>
      <w:r w:rsidRPr="00690F5A">
        <w:rPr>
          <w:color w:val="000000" w:themeColor="text1"/>
          <w:sz w:val="28"/>
          <w:szCs w:val="28"/>
        </w:rPr>
        <w:t>).</w:t>
      </w:r>
    </w:p>
    <w:p w14:paraId="3459B0AA" w14:textId="39CC6C47" w:rsidR="00D85652" w:rsidRPr="00690F5A" w:rsidRDefault="00D85652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Предметом муниципального контроля является соблюдение контролируемыми лицами требований, установленных правилами благоустройства территории </w:t>
      </w:r>
      <w:r w:rsidR="00AB571F" w:rsidRPr="00690F5A">
        <w:rPr>
          <w:color w:val="000000" w:themeColor="text1"/>
          <w:sz w:val="28"/>
          <w:szCs w:val="28"/>
        </w:rPr>
        <w:t xml:space="preserve">Дмитровского </w:t>
      </w:r>
      <w:r w:rsidRPr="00690F5A">
        <w:rPr>
          <w:color w:val="000000" w:themeColor="text1"/>
          <w:sz w:val="28"/>
          <w:szCs w:val="28"/>
        </w:rPr>
        <w:t>городского округа Московской области (далее - обязательные требования).</w:t>
      </w:r>
    </w:p>
    <w:p w14:paraId="1E27B28A" w14:textId="5FE406D4" w:rsidR="00214737" w:rsidRPr="00690F5A" w:rsidRDefault="008E79AC" w:rsidP="00690F5A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осуществляется</w:t>
      </w:r>
      <w:r w:rsidR="00AE707D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</w:t>
      </w:r>
      <w:r w:rsidR="00D15E43" w:rsidRPr="00690F5A">
        <w:rPr>
          <w:rFonts w:ascii="Times New Roman" w:hAnsi="Times New Roman"/>
          <w:color w:val="000000" w:themeColor="text1"/>
          <w:sz w:val="28"/>
          <w:szCs w:val="28"/>
        </w:rPr>
        <w:t>трольными (надзорными) органами</w:t>
      </w:r>
      <w:r w:rsidR="00384EE6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Дмитровского городского округа Московской области (далее-Администрация)</w:t>
      </w:r>
      <w:r w:rsidR="00AE707D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</w:t>
      </w:r>
      <w:r w:rsidR="0057102D" w:rsidRPr="00690F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E707D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муниципального контроля</w:t>
      </w:r>
      <w:r w:rsidR="005E273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(далее при совместном упоминании - контрольный (надзорный) орган)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76AF993E" w14:textId="25A04F02" w:rsidR="00944E50" w:rsidRPr="00690F5A" w:rsidRDefault="00D15E43" w:rsidP="00690F5A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Управлением</w:t>
      </w:r>
      <w:r w:rsidR="00F566A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жилищно-коммунального хозяйства и  благоустройства Администрации </w:t>
      </w:r>
      <w:r w:rsidR="00AB57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</w:t>
      </w:r>
      <w:r w:rsidR="008E79AC" w:rsidRPr="00690F5A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AB57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F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56AA4" w:rsidRPr="00690F5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8565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44E5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</w:t>
      </w:r>
      <w:r w:rsidR="00D8565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контроля, предметом которого является соблюдение </w:t>
      </w:r>
      <w:r w:rsidR="00944E50" w:rsidRPr="00690F5A">
        <w:rPr>
          <w:rFonts w:ascii="Times New Roman" w:hAnsi="Times New Roman"/>
          <w:color w:val="000000" w:themeColor="text1"/>
          <w:sz w:val="28"/>
          <w:szCs w:val="28"/>
        </w:rPr>
        <w:t>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D12AF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контрольный (надзорный) орган</w:t>
      </w:r>
      <w:r w:rsidR="00926D63" w:rsidRPr="00690F5A">
        <w:rPr>
          <w:rFonts w:ascii="Times New Roman" w:hAnsi="Times New Roman"/>
          <w:color w:val="000000" w:themeColor="text1"/>
          <w:sz w:val="28"/>
          <w:szCs w:val="28"/>
        </w:rPr>
        <w:t>, уполномоченный</w:t>
      </w:r>
      <w:r w:rsidR="00D12AF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26D6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муниципального контроля </w:t>
      </w:r>
      <w:r w:rsidR="00D12AF8" w:rsidRPr="00690F5A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proofErr w:type="gramEnd"/>
      <w:r w:rsidR="00D12AF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округа)</w:t>
      </w:r>
      <w:r w:rsidR="00944E50"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6A9B97B" w14:textId="1203BD9F" w:rsidR="00D85652" w:rsidRPr="00690F5A" w:rsidRDefault="005060FF" w:rsidP="00690F5A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центральным исполнительным органом государственной власти Московской области </w:t>
      </w:r>
      <w:r w:rsidR="00156AA4" w:rsidRPr="00690F5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564C5" w:rsidRPr="00690F5A">
        <w:rPr>
          <w:rFonts w:ascii="Times New Roman" w:hAnsi="Times New Roman"/>
          <w:color w:val="000000" w:themeColor="text1"/>
          <w:sz w:val="28"/>
          <w:szCs w:val="28"/>
        </w:rPr>
        <w:t>в части</w:t>
      </w:r>
      <w:r w:rsidR="00944E5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контроля, предметом которого </w:t>
      </w:r>
      <w:r w:rsidR="00944E50"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является соблюдение 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50637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3E4C" w:rsidRPr="00690F5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556B1" w:rsidRPr="00690F5A">
        <w:rPr>
          <w:rFonts w:ascii="Times New Roman" w:hAnsi="Times New Roman"/>
          <w:color w:val="000000" w:themeColor="text1"/>
          <w:sz w:val="28"/>
          <w:szCs w:val="28"/>
        </w:rPr>
        <w:t>рганиз</w:t>
      </w:r>
      <w:r w:rsidR="008A3E4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ующем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2556B1" w:rsidRPr="00690F5A">
        <w:rPr>
          <w:rFonts w:ascii="Times New Roman" w:hAnsi="Times New Roman"/>
          <w:color w:val="000000" w:themeColor="text1"/>
          <w:sz w:val="28"/>
          <w:szCs w:val="28"/>
        </w:rPr>
        <w:t>и осуществл</w:t>
      </w:r>
      <w:r w:rsidR="008A3E4C" w:rsidRPr="00690F5A">
        <w:rPr>
          <w:rFonts w:ascii="Times New Roman" w:hAnsi="Times New Roman"/>
          <w:color w:val="000000" w:themeColor="text1"/>
          <w:sz w:val="28"/>
          <w:szCs w:val="28"/>
        </w:rPr>
        <w:t>яющем</w:t>
      </w:r>
      <w:r w:rsidR="002556B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E4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контроль </w:t>
      </w:r>
      <w:r w:rsidR="00CA366A" w:rsidRPr="00690F5A">
        <w:rPr>
          <w:rFonts w:ascii="Times New Roman" w:hAnsi="Times New Roman"/>
          <w:color w:val="000000" w:themeColor="text1"/>
          <w:sz w:val="28"/>
          <w:szCs w:val="28"/>
        </w:rPr>
        <w:t>в порядк</w:t>
      </w:r>
      <w:r w:rsidR="00C955D1" w:rsidRPr="00690F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A3E4C" w:rsidRPr="00690F5A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C955D1" w:rsidRPr="00690F5A">
        <w:rPr>
          <w:rFonts w:ascii="Times New Roman" w:hAnsi="Times New Roman"/>
          <w:color w:val="000000" w:themeColor="text1"/>
          <w:sz w:val="28"/>
          <w:szCs w:val="28"/>
        </w:rPr>
        <w:t>становленном</w:t>
      </w:r>
      <w:r w:rsidR="00B03666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29B4" w:rsidRPr="00690F5A">
        <w:rPr>
          <w:rFonts w:ascii="Times New Roman" w:hAnsi="Times New Roman"/>
          <w:color w:val="000000" w:themeColor="text1"/>
          <w:sz w:val="28"/>
          <w:szCs w:val="28"/>
        </w:rPr>
        <w:t>Правительств</w:t>
      </w:r>
      <w:r w:rsidR="00CA366A" w:rsidRPr="00690F5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329B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B03666" w:rsidRPr="00690F5A">
        <w:rPr>
          <w:rFonts w:ascii="Times New Roman" w:hAnsi="Times New Roman"/>
          <w:color w:val="000000" w:themeColor="text1"/>
          <w:sz w:val="28"/>
          <w:szCs w:val="28"/>
        </w:rPr>
        <w:t>осковской области</w:t>
      </w:r>
      <w:r w:rsidR="00B70C4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54500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– Уполномоченный</w:t>
      </w:r>
      <w:proofErr w:type="gramEnd"/>
      <w:r w:rsidR="0054500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орган)</w:t>
      </w:r>
      <w:r w:rsidR="00B70C4F"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154ED8" w14:textId="25A34AE4" w:rsidR="0075790A" w:rsidRPr="00690F5A" w:rsidRDefault="0075790A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Объектами муниципального контроля </w:t>
      </w:r>
      <w:r w:rsidR="009246A5" w:rsidRPr="00690F5A">
        <w:rPr>
          <w:color w:val="000000" w:themeColor="text1"/>
          <w:sz w:val="28"/>
          <w:szCs w:val="28"/>
        </w:rPr>
        <w:t xml:space="preserve">на территории </w:t>
      </w:r>
      <w:r w:rsidR="00AB571F" w:rsidRPr="00690F5A">
        <w:rPr>
          <w:color w:val="000000" w:themeColor="text1"/>
          <w:sz w:val="28"/>
          <w:szCs w:val="28"/>
        </w:rPr>
        <w:t xml:space="preserve">Дмитровского </w:t>
      </w:r>
      <w:r w:rsidR="009246A5" w:rsidRPr="00690F5A">
        <w:rPr>
          <w:color w:val="000000" w:themeColor="text1"/>
          <w:sz w:val="28"/>
          <w:szCs w:val="28"/>
        </w:rPr>
        <w:t xml:space="preserve">городского округа Московской области </w:t>
      </w:r>
      <w:r w:rsidRPr="00690F5A">
        <w:rPr>
          <w:color w:val="000000" w:themeColor="text1"/>
          <w:sz w:val="28"/>
          <w:szCs w:val="28"/>
        </w:rPr>
        <w:t>являются:</w:t>
      </w:r>
    </w:p>
    <w:p w14:paraId="7C7EB9B0" w14:textId="77777777" w:rsidR="0075790A" w:rsidRPr="00690F5A" w:rsidRDefault="0075790A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970A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действия (бездействие) граждан и организаций,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70A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рамках которых должны соблюдаться обязательные требования,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70A3" w:rsidRPr="00690F5A">
        <w:rPr>
          <w:rFonts w:ascii="Times New Roman" w:hAnsi="Times New Roman"/>
          <w:color w:val="000000" w:themeColor="text1"/>
          <w:sz w:val="28"/>
          <w:szCs w:val="28"/>
        </w:rPr>
        <w:t>в том числе предъявляемые к гражданам и организациям, осуществляющим деятельность, действия (бездействие)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4A693A5" w14:textId="77777777" w:rsidR="00B4551A" w:rsidRPr="00690F5A" w:rsidRDefault="00B4551A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2) результаты деятельности </w:t>
      </w:r>
      <w:r w:rsidR="009970A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</w:t>
      </w:r>
      <w:r w:rsidR="00DE6A1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предпринимателей,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продукция (товары), работы и услуги,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 которым предъявляются обязательные требования;</w:t>
      </w:r>
    </w:p>
    <w:p w14:paraId="257ADA6A" w14:textId="06C0B959" w:rsidR="00B4551A" w:rsidRPr="00690F5A" w:rsidRDefault="00B4551A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3) территории </w:t>
      </w:r>
      <w:r w:rsidR="00AB57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</w:t>
      </w:r>
      <w:r w:rsidR="009970A3" w:rsidRPr="00690F5A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AB57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ого округа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Московской области.</w:t>
      </w:r>
    </w:p>
    <w:p w14:paraId="7519D432" w14:textId="58FF6174" w:rsidR="009F54A2" w:rsidRPr="00690F5A" w:rsidRDefault="00DE5232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Контрольным (надзорным) органом</w:t>
      </w:r>
      <w:r w:rsidR="0057102D" w:rsidRPr="00690F5A">
        <w:rPr>
          <w:color w:val="000000" w:themeColor="text1"/>
          <w:sz w:val="28"/>
          <w:szCs w:val="28"/>
        </w:rPr>
        <w:t xml:space="preserve"> </w:t>
      </w:r>
      <w:r w:rsidR="005E39F8" w:rsidRPr="00690F5A">
        <w:rPr>
          <w:color w:val="000000" w:themeColor="text1"/>
          <w:sz w:val="28"/>
          <w:szCs w:val="28"/>
        </w:rPr>
        <w:t xml:space="preserve">обеспечивается учет объектов </w:t>
      </w:r>
      <w:r w:rsidR="00B7668C" w:rsidRPr="00690F5A">
        <w:rPr>
          <w:color w:val="000000" w:themeColor="text1"/>
          <w:sz w:val="28"/>
          <w:szCs w:val="28"/>
        </w:rPr>
        <w:t>муниципального контроля</w:t>
      </w:r>
      <w:r w:rsidR="00DA1924" w:rsidRPr="00690F5A">
        <w:rPr>
          <w:color w:val="000000" w:themeColor="text1"/>
          <w:sz w:val="28"/>
          <w:szCs w:val="28"/>
        </w:rPr>
        <w:t xml:space="preserve"> в пределах предоставленных полномочий</w:t>
      </w:r>
      <w:r w:rsidR="009F54A2" w:rsidRPr="00690F5A">
        <w:rPr>
          <w:color w:val="000000" w:themeColor="text1"/>
          <w:sz w:val="28"/>
          <w:szCs w:val="28"/>
        </w:rPr>
        <w:t>.</w:t>
      </w:r>
    </w:p>
    <w:p w14:paraId="4F3026C0" w14:textId="77777777" w:rsidR="0057102D" w:rsidRPr="00690F5A" w:rsidRDefault="005E39F8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Поряд</w:t>
      </w:r>
      <w:r w:rsidR="00DE5232" w:rsidRPr="00690F5A">
        <w:rPr>
          <w:color w:val="000000" w:themeColor="text1"/>
          <w:sz w:val="28"/>
          <w:szCs w:val="28"/>
        </w:rPr>
        <w:t>ок</w:t>
      </w:r>
      <w:r w:rsidRPr="00690F5A">
        <w:rPr>
          <w:color w:val="000000" w:themeColor="text1"/>
          <w:sz w:val="28"/>
          <w:szCs w:val="28"/>
        </w:rPr>
        <w:t xml:space="preserve"> ведения </w:t>
      </w:r>
      <w:r w:rsidR="00B34DC3" w:rsidRPr="00690F5A">
        <w:rPr>
          <w:color w:val="000000" w:themeColor="text1"/>
          <w:sz w:val="28"/>
          <w:szCs w:val="28"/>
        </w:rPr>
        <w:t xml:space="preserve">учета </w:t>
      </w:r>
      <w:r w:rsidRPr="00690F5A">
        <w:rPr>
          <w:color w:val="000000" w:themeColor="text1"/>
          <w:sz w:val="28"/>
          <w:szCs w:val="28"/>
        </w:rPr>
        <w:t xml:space="preserve">объектов </w:t>
      </w:r>
      <w:r w:rsidR="00B7668C" w:rsidRPr="00690F5A">
        <w:rPr>
          <w:color w:val="000000" w:themeColor="text1"/>
          <w:sz w:val="28"/>
          <w:szCs w:val="28"/>
        </w:rPr>
        <w:t xml:space="preserve">муниципального контроля </w:t>
      </w:r>
      <w:r w:rsidRPr="00690F5A">
        <w:rPr>
          <w:color w:val="000000" w:themeColor="text1"/>
          <w:sz w:val="28"/>
          <w:szCs w:val="28"/>
        </w:rPr>
        <w:t>устанавлива</w:t>
      </w:r>
      <w:r w:rsidR="00DE5232" w:rsidRPr="00690F5A">
        <w:rPr>
          <w:color w:val="000000" w:themeColor="text1"/>
          <w:sz w:val="28"/>
          <w:szCs w:val="28"/>
        </w:rPr>
        <w:t>е</w:t>
      </w:r>
      <w:r w:rsidRPr="00690F5A">
        <w:rPr>
          <w:color w:val="000000" w:themeColor="text1"/>
          <w:sz w:val="28"/>
          <w:szCs w:val="28"/>
        </w:rPr>
        <w:t>тся распоряжени</w:t>
      </w:r>
      <w:r w:rsidR="00DE5232" w:rsidRPr="00690F5A">
        <w:rPr>
          <w:color w:val="000000" w:themeColor="text1"/>
          <w:sz w:val="28"/>
          <w:szCs w:val="28"/>
        </w:rPr>
        <w:t>ем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DE5232" w:rsidRPr="00690F5A">
        <w:rPr>
          <w:color w:val="000000" w:themeColor="text1"/>
          <w:sz w:val="28"/>
          <w:szCs w:val="28"/>
        </w:rPr>
        <w:t>контрольного (надзорного) органа</w:t>
      </w:r>
      <w:r w:rsidR="0057102D" w:rsidRPr="00690F5A">
        <w:rPr>
          <w:color w:val="000000" w:themeColor="text1"/>
          <w:sz w:val="28"/>
          <w:szCs w:val="28"/>
        </w:rPr>
        <w:t>.</w:t>
      </w:r>
    </w:p>
    <w:p w14:paraId="279109FD" w14:textId="530DB045" w:rsidR="005E39F8" w:rsidRPr="00690F5A" w:rsidRDefault="00B34DC3" w:rsidP="00690F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Переч</w:t>
      </w:r>
      <w:r w:rsidR="00DE5232" w:rsidRPr="00690F5A">
        <w:rPr>
          <w:color w:val="000000" w:themeColor="text1"/>
          <w:sz w:val="28"/>
          <w:szCs w:val="28"/>
        </w:rPr>
        <w:t>ень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5E39F8" w:rsidRPr="00690F5A">
        <w:rPr>
          <w:color w:val="000000" w:themeColor="text1"/>
          <w:sz w:val="28"/>
          <w:szCs w:val="28"/>
        </w:rPr>
        <w:t>объектов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>, сформированн</w:t>
      </w:r>
      <w:r w:rsidR="00DE5232" w:rsidRPr="00690F5A">
        <w:rPr>
          <w:color w:val="000000" w:themeColor="text1"/>
          <w:sz w:val="28"/>
          <w:szCs w:val="28"/>
        </w:rPr>
        <w:t>ый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по результатам учета объектов муниципального контроля</w:t>
      </w:r>
      <w:r w:rsidR="00EC7923" w:rsidRPr="00690F5A">
        <w:rPr>
          <w:color w:val="000000" w:themeColor="text1"/>
          <w:sz w:val="28"/>
          <w:szCs w:val="28"/>
        </w:rPr>
        <w:t>,</w:t>
      </w:r>
      <w:r w:rsidR="005E39F8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>размеща</w:t>
      </w:r>
      <w:r w:rsidR="00DE5232" w:rsidRPr="00690F5A">
        <w:rPr>
          <w:color w:val="000000" w:themeColor="text1"/>
          <w:sz w:val="28"/>
          <w:szCs w:val="28"/>
        </w:rPr>
        <w:t>е</w:t>
      </w:r>
      <w:r w:rsidRPr="00690F5A">
        <w:rPr>
          <w:color w:val="000000" w:themeColor="text1"/>
          <w:sz w:val="28"/>
          <w:szCs w:val="28"/>
        </w:rPr>
        <w:t>тся</w:t>
      </w:r>
      <w:r w:rsidR="00DE5232" w:rsidRPr="00690F5A">
        <w:rPr>
          <w:color w:val="000000" w:themeColor="text1"/>
          <w:sz w:val="28"/>
          <w:szCs w:val="28"/>
        </w:rPr>
        <w:t xml:space="preserve"> контрольным (надзорным) органом </w:t>
      </w:r>
      <w:r w:rsidR="005E39F8" w:rsidRPr="00690F5A">
        <w:rPr>
          <w:color w:val="000000" w:themeColor="text1"/>
          <w:sz w:val="28"/>
          <w:szCs w:val="28"/>
        </w:rPr>
        <w:t>на официальн</w:t>
      </w:r>
      <w:r w:rsidR="00DE5232" w:rsidRPr="00690F5A">
        <w:rPr>
          <w:color w:val="000000" w:themeColor="text1"/>
          <w:sz w:val="28"/>
          <w:szCs w:val="28"/>
        </w:rPr>
        <w:t>ом</w:t>
      </w:r>
      <w:r w:rsidR="005E39F8" w:rsidRPr="00690F5A">
        <w:rPr>
          <w:color w:val="000000" w:themeColor="text1"/>
          <w:sz w:val="28"/>
          <w:szCs w:val="28"/>
        </w:rPr>
        <w:t xml:space="preserve"> сайт</w:t>
      </w:r>
      <w:r w:rsidR="00DE5232" w:rsidRPr="00690F5A">
        <w:rPr>
          <w:color w:val="000000" w:themeColor="text1"/>
          <w:sz w:val="28"/>
          <w:szCs w:val="28"/>
        </w:rPr>
        <w:t>е</w:t>
      </w:r>
      <w:r w:rsidR="005E39F8" w:rsidRPr="00690F5A">
        <w:rPr>
          <w:color w:val="000000" w:themeColor="text1"/>
          <w:sz w:val="28"/>
          <w:szCs w:val="28"/>
        </w:rPr>
        <w:t xml:space="preserve"> контрольн</w:t>
      </w:r>
      <w:r w:rsidR="0057102D" w:rsidRPr="00690F5A">
        <w:rPr>
          <w:color w:val="000000" w:themeColor="text1"/>
          <w:sz w:val="28"/>
          <w:szCs w:val="28"/>
        </w:rPr>
        <w:t>ого</w:t>
      </w:r>
      <w:r w:rsidR="005E39F8" w:rsidRPr="00690F5A">
        <w:rPr>
          <w:color w:val="000000" w:themeColor="text1"/>
          <w:sz w:val="28"/>
          <w:szCs w:val="28"/>
        </w:rPr>
        <w:t xml:space="preserve"> (надзорн</w:t>
      </w:r>
      <w:r w:rsidR="0057102D" w:rsidRPr="00690F5A">
        <w:rPr>
          <w:color w:val="000000" w:themeColor="text1"/>
          <w:sz w:val="28"/>
          <w:szCs w:val="28"/>
        </w:rPr>
        <w:t>ого</w:t>
      </w:r>
      <w:r w:rsidR="005E39F8" w:rsidRPr="00690F5A">
        <w:rPr>
          <w:color w:val="000000" w:themeColor="text1"/>
          <w:sz w:val="28"/>
          <w:szCs w:val="28"/>
        </w:rPr>
        <w:t>) орган</w:t>
      </w:r>
      <w:r w:rsidR="0057102D" w:rsidRPr="00690F5A">
        <w:rPr>
          <w:color w:val="000000" w:themeColor="text1"/>
          <w:sz w:val="28"/>
          <w:szCs w:val="28"/>
        </w:rPr>
        <w:t>а</w:t>
      </w:r>
      <w:r w:rsidR="005E39F8" w:rsidRPr="00690F5A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 (далее </w:t>
      </w:r>
      <w:r w:rsidR="005C4003" w:rsidRPr="00690F5A">
        <w:rPr>
          <w:color w:val="000000" w:themeColor="text1"/>
          <w:sz w:val="28"/>
          <w:szCs w:val="28"/>
        </w:rPr>
        <w:t>-</w:t>
      </w:r>
      <w:r w:rsidR="005E39F8" w:rsidRPr="00690F5A">
        <w:rPr>
          <w:color w:val="000000" w:themeColor="text1"/>
          <w:sz w:val="28"/>
          <w:szCs w:val="28"/>
        </w:rPr>
        <w:t xml:space="preserve"> сеть «Интернет»).</w:t>
      </w:r>
    </w:p>
    <w:p w14:paraId="04B219A8" w14:textId="5108510B" w:rsidR="0008621E" w:rsidRPr="00690F5A" w:rsidRDefault="005E39F8" w:rsidP="00690F5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Получение сведений о контролируемых лицах и объектах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из поступающих в контрольны</w:t>
      </w:r>
      <w:r w:rsidR="0057102D" w:rsidRPr="00690F5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(надзорны</w:t>
      </w:r>
      <w:r w:rsidR="0057102D" w:rsidRPr="00690F5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) орган обращений граждан, государственных органов, органов местного самоуправления, либо подведомственных им организаций.</w:t>
      </w:r>
    </w:p>
    <w:p w14:paraId="7FF990AE" w14:textId="2B804948" w:rsidR="0008621E" w:rsidRPr="00690F5A" w:rsidRDefault="005E39F8" w:rsidP="00690F5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При сборе, обработке, анализе и учете сведений о контролируемых лицах и объектах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их учета контрольны</w:t>
      </w:r>
      <w:r w:rsidR="0008621E" w:rsidRPr="00690F5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(надзорный) орган использу</w:t>
      </w:r>
      <w:r w:rsidR="008C78F4" w:rsidRPr="00690F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т информацию, представляемую </w:t>
      </w:r>
      <w:r w:rsidR="008C78F4" w:rsidRPr="00690F5A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актами, получаемую в рамках межведомственного информационного взаимодействия, а также общедоступную информацию.</w:t>
      </w:r>
    </w:p>
    <w:p w14:paraId="7B12204D" w14:textId="3635793F" w:rsidR="007F2E42" w:rsidRPr="00690F5A" w:rsidRDefault="007F2E42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(надзорный) орган, уполномоченный на осуществление муниципального контроля территории городского округа при наблюдении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соблюдением обязательных требований (мониторинге безопасности) </w:t>
      </w:r>
      <w:r w:rsidR="00747D7E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помимо данных об объектах контроля, имеющихся у контрольного (надзорного) органа,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7D7E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предоставляются контролируемыми лицами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7D7E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рамках исполнения обязательных требований, а также данных, содержащихся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747D7E" w:rsidRPr="00690F5A">
        <w:rPr>
          <w:rFonts w:ascii="Times New Roman" w:hAnsi="Times New Roman"/>
          <w:color w:val="000000" w:themeColor="text1"/>
          <w:sz w:val="28"/>
          <w:szCs w:val="28"/>
        </w:rPr>
        <w:t>в государственных и муниципальных информационных системах, данных из</w:t>
      </w:r>
      <w:proofErr w:type="gramEnd"/>
      <w:r w:rsidR="00747D7E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сети «Интернет», иных общедоступных данных,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вправе осуществлять сбор, анализ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14:paraId="70C3BC58" w14:textId="3C792A4C" w:rsidR="0008621E" w:rsidRDefault="005E39F8" w:rsidP="00690F5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При осуществлении учета объектов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на контролируемых лиц не может возлагаться обязанность по представлению сведений, документов, если иное не предусмотрено законодательством Российской Федерации, а также, если соответствующие сведения, документы содержатся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государственных или муниципальных информационных ресурсах.</w:t>
      </w:r>
    </w:p>
    <w:p w14:paraId="5789670D" w14:textId="344F6736" w:rsidR="00545004" w:rsidRPr="009542A0" w:rsidRDefault="005E39F8" w:rsidP="009542A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2A0">
        <w:rPr>
          <w:rFonts w:ascii="Times New Roman" w:hAnsi="Times New Roman"/>
          <w:color w:val="000000" w:themeColor="text1"/>
          <w:sz w:val="28"/>
          <w:szCs w:val="28"/>
        </w:rPr>
        <w:t>Перечень должностных лиц</w:t>
      </w:r>
      <w:r w:rsidR="0008621E" w:rsidRPr="009542A0">
        <w:rPr>
          <w:rFonts w:ascii="Times New Roman" w:hAnsi="Times New Roman"/>
          <w:color w:val="000000" w:themeColor="text1"/>
          <w:sz w:val="28"/>
          <w:szCs w:val="28"/>
        </w:rPr>
        <w:t>, уполномоченных на осуществление муниципального контроля</w:t>
      </w:r>
      <w:r w:rsidR="00545004" w:rsidRPr="00954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9542A0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 органа, уполномоченного на осуществление муниципального контроля территории городского округа</w:t>
      </w:r>
      <w:r w:rsidR="00545004" w:rsidRPr="009542A0">
        <w:rPr>
          <w:rFonts w:ascii="Times New Roman" w:hAnsi="Times New Roman"/>
          <w:color w:val="000000" w:themeColor="text1"/>
          <w:sz w:val="28"/>
          <w:szCs w:val="28"/>
        </w:rPr>
        <w:t xml:space="preserve">, определяется </w:t>
      </w:r>
      <w:r w:rsidR="004A723D" w:rsidRPr="009542A0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613353" w:rsidRPr="009542A0">
        <w:rPr>
          <w:rFonts w:ascii="Times New Roman" w:hAnsi="Times New Roman"/>
          <w:color w:val="000000" w:themeColor="text1"/>
          <w:sz w:val="28"/>
          <w:szCs w:val="28"/>
        </w:rPr>
        <w:t xml:space="preserve"> Дмитровского </w:t>
      </w:r>
      <w:r w:rsidR="00D059F3" w:rsidRPr="009542A0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Pr="009542A0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="00545004" w:rsidRPr="009542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39061D" w14:textId="0F58793C" w:rsidR="005E39F8" w:rsidRPr="00690F5A" w:rsidRDefault="005E39F8" w:rsidP="00690F5A">
      <w:pPr>
        <w:pStyle w:val="aa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лицами, уполномоченными на принятие решений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 проведении контрольных (надзорных) мероприятий</w:t>
      </w:r>
      <w:r w:rsidR="003C6A59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контрольного (надзорного) органа, уполномоченного на осуществление муниципального контроля территории </w:t>
      </w:r>
      <w:r w:rsidR="00F566A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</w:t>
      </w:r>
      <w:r w:rsidR="003C6A59" w:rsidRPr="00690F5A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являются: </w:t>
      </w:r>
    </w:p>
    <w:p w14:paraId="65376047" w14:textId="28A25115" w:rsidR="004A723D" w:rsidRDefault="004A723D" w:rsidP="00690F5A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жилищно-коммунального хозяйства и благоустройства администрации Дмитровского городского округа Московской области;</w:t>
      </w:r>
    </w:p>
    <w:p w14:paraId="760D69B1" w14:textId="6BF84DC6" w:rsidR="004A723D" w:rsidRPr="00690F5A" w:rsidRDefault="004A723D" w:rsidP="00690F5A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благоустройства управления жилищно-коммунального хозяйства и благоустройства администрации Дмитровского городского округа Московской области;</w:t>
      </w:r>
    </w:p>
    <w:p w14:paraId="353365D8" w14:textId="6554CDF3" w:rsidR="00F566A4" w:rsidRPr="00690F5A" w:rsidRDefault="00F566A4" w:rsidP="00690F5A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Начальники территориальных управлений Дмитровского городского округа Московской области;</w:t>
      </w:r>
    </w:p>
    <w:p w14:paraId="6AE2678A" w14:textId="45352208" w:rsidR="005E39F8" w:rsidRPr="00690F5A" w:rsidRDefault="009542A0" w:rsidP="00690F5A">
      <w:pPr>
        <w:pStyle w:val="ConsPlusNormal"/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E39F8" w:rsidRPr="00690F5A">
        <w:rPr>
          <w:color w:val="000000" w:themeColor="text1"/>
          <w:sz w:val="28"/>
          <w:szCs w:val="28"/>
        </w:rPr>
        <w:t xml:space="preserve">) </w:t>
      </w:r>
      <w:r w:rsidR="00613353" w:rsidRPr="00690F5A">
        <w:rPr>
          <w:color w:val="000000" w:themeColor="text1"/>
          <w:sz w:val="28"/>
          <w:szCs w:val="28"/>
        </w:rPr>
        <w:t>муниципальные служащие контрольного органа, в должностные обязанности которых в соответствии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</w:t>
      </w:r>
      <w:r w:rsidR="005E39F8" w:rsidRPr="00690F5A">
        <w:rPr>
          <w:color w:val="000000" w:themeColor="text1"/>
          <w:sz w:val="28"/>
          <w:szCs w:val="28"/>
        </w:rPr>
        <w:t>;</w:t>
      </w:r>
    </w:p>
    <w:p w14:paraId="35DBC2C3" w14:textId="44282CDC" w:rsidR="00747D7E" w:rsidRPr="00690F5A" w:rsidRDefault="005E39F8" w:rsidP="00690F5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Должностные лица, уполномоченные на проведение конкретных контрольных (надзорных) мероприятий, определяются решением </w:t>
      </w:r>
      <w:r w:rsidR="004A723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542A0">
        <w:rPr>
          <w:rFonts w:ascii="Times New Roman" w:hAnsi="Times New Roman"/>
          <w:color w:val="000000" w:themeColor="text1"/>
          <w:sz w:val="28"/>
          <w:szCs w:val="28"/>
        </w:rPr>
        <w:t>олжностных ли</w:t>
      </w:r>
      <w:r w:rsidR="004A723D">
        <w:rPr>
          <w:rFonts w:ascii="Times New Roman" w:hAnsi="Times New Roman"/>
          <w:color w:val="000000" w:themeColor="text1"/>
          <w:sz w:val="28"/>
          <w:szCs w:val="28"/>
        </w:rPr>
        <w:t>ц администрации Дмитровского городского округа Московской области</w:t>
      </w:r>
      <w:r w:rsidR="009542A0">
        <w:rPr>
          <w:rFonts w:ascii="Times New Roman" w:hAnsi="Times New Roman"/>
          <w:color w:val="000000" w:themeColor="text1"/>
          <w:sz w:val="28"/>
          <w:szCs w:val="28"/>
        </w:rPr>
        <w:t xml:space="preserve">, не ниже заместителя главы администрации Дмитровского городского округа Московской области. </w:t>
      </w:r>
    </w:p>
    <w:p w14:paraId="75410B35" w14:textId="548BDE7E" w:rsidR="005E39F8" w:rsidRPr="00690F5A" w:rsidRDefault="005E39F8" w:rsidP="00690F5A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Должностные лица контрольного (надзорного) органа</w:t>
      </w:r>
      <w:r w:rsidR="00F4163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при осуществлении</w:t>
      </w:r>
      <w:r w:rsidR="0035220B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своих полномочий обладают правами и обязанностями, предусмотренными Федеральным законом от 31.07.2020 № 248-ФЗ «О государственном контроле (надзоре) и муниципальном контроле в Российской Федерации» (далее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248-ФЗ).</w:t>
      </w:r>
    </w:p>
    <w:p w14:paraId="14C036C4" w14:textId="77777777" w:rsidR="00F41635" w:rsidRPr="00690F5A" w:rsidRDefault="00F41635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57F793" w14:textId="77777777" w:rsidR="005E39F8" w:rsidRPr="00690F5A" w:rsidRDefault="005E39F8" w:rsidP="00690F5A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II. Управление рисками причинения вреда (ущерба)</w:t>
      </w:r>
    </w:p>
    <w:p w14:paraId="58C19E0A" w14:textId="77777777" w:rsidR="005E39F8" w:rsidRPr="00690F5A" w:rsidRDefault="005E39F8" w:rsidP="00690F5A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охраняемым законом ценностям при осуществлении </w:t>
      </w:r>
      <w:r w:rsidR="00B7668C" w:rsidRPr="00690F5A">
        <w:rPr>
          <w:color w:val="000000" w:themeColor="text1"/>
          <w:sz w:val="28"/>
          <w:szCs w:val="28"/>
        </w:rPr>
        <w:t>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</w:t>
      </w:r>
    </w:p>
    <w:p w14:paraId="16D8C518" w14:textId="77777777" w:rsidR="005E39F8" w:rsidRPr="00690F5A" w:rsidRDefault="005E39F8" w:rsidP="00690F5A">
      <w:pPr>
        <w:pStyle w:val="ConsPlusNormal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E16FE1" w14:textId="77777777" w:rsidR="00B70C4F" w:rsidRPr="00690F5A" w:rsidRDefault="005E39F8" w:rsidP="00690F5A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Критерии отнесения объекта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4DC3" w:rsidRPr="00690F5A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 w:rsidR="00DD54A4" w:rsidRPr="00690F5A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B34DC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риска, перечень категорий риска, периодичность проведения плановых контрольных (надзорных) мероприятий </w:t>
      </w:r>
      <w:r w:rsidR="00AC0D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(надзорного) органа, уполномоченного на осуществление муниципального контроля территории городского округа,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в приложении 1 к настоящему Положению. </w:t>
      </w:r>
    </w:p>
    <w:p w14:paraId="52473DAD" w14:textId="14E37AA4" w:rsidR="005E39F8" w:rsidRPr="00690F5A" w:rsidRDefault="005E39F8" w:rsidP="00690F5A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Отнесение объектов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34DC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одной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B34DC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53597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риска осуществляется должностными лицами контрольного (надзорного) органа</w:t>
      </w:r>
      <w:r w:rsidR="00AC0D1F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уполномоченного на осуществление муниципального контроля территории городского округа,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сопоставления характеристик </w:t>
      </w:r>
      <w:r w:rsidR="0053597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объекта муниципального контроля с критериями риска, определенными в приложении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="0053597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 к настоящему Положению. </w:t>
      </w:r>
    </w:p>
    <w:p w14:paraId="1216002D" w14:textId="77777777" w:rsidR="005E39F8" w:rsidRPr="00690F5A" w:rsidRDefault="005E39F8" w:rsidP="00690F5A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5E4AA82" w14:textId="77777777" w:rsidR="00690F5A" w:rsidRDefault="00690F5A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1116828" w14:textId="77777777" w:rsidR="005E39F8" w:rsidRPr="00690F5A" w:rsidRDefault="005E39F8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Профилактика рисков причинения вреда (ущерба) 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охраняемым законом ценностям</w:t>
      </w:r>
    </w:p>
    <w:p w14:paraId="43D5AE02" w14:textId="77777777" w:rsidR="005E39F8" w:rsidRPr="00690F5A" w:rsidRDefault="005E39F8" w:rsidP="00690F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8156B8" w14:textId="558DCD80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1134"/>
          <w:tab w:val="left" w:pos="3119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90F5A">
        <w:rPr>
          <w:color w:val="000000" w:themeColor="text1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территориальные подразделения контрольного (надзорного) органа проводят следующие профилактические мероприятия:</w:t>
      </w:r>
      <w:proofErr w:type="gramEnd"/>
    </w:p>
    <w:p w14:paraId="37E8C270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1) информирование;</w:t>
      </w:r>
    </w:p>
    <w:p w14:paraId="7778043F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2) обобщение правоприменительной практики;</w:t>
      </w:r>
    </w:p>
    <w:p w14:paraId="5247E29E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3) объявление предостережения;</w:t>
      </w:r>
    </w:p>
    <w:p w14:paraId="2ACD9972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4) консультирование;</w:t>
      </w:r>
    </w:p>
    <w:p w14:paraId="2C848049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5) профилактический визит;</w:t>
      </w:r>
    </w:p>
    <w:p w14:paraId="723A2A23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6) </w:t>
      </w:r>
      <w:proofErr w:type="spellStart"/>
      <w:r w:rsidRPr="00690F5A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690F5A">
        <w:rPr>
          <w:color w:val="000000" w:themeColor="text1"/>
          <w:sz w:val="28"/>
          <w:szCs w:val="28"/>
        </w:rPr>
        <w:t xml:space="preserve">.  </w:t>
      </w:r>
    </w:p>
    <w:p w14:paraId="3C6F74B4" w14:textId="74BC489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Профилактические мероприятия, предусмотренные подпунктами </w:t>
      </w:r>
      <w:r w:rsidRPr="00690F5A">
        <w:rPr>
          <w:color w:val="000000" w:themeColor="text1"/>
          <w:sz w:val="28"/>
          <w:szCs w:val="28"/>
        </w:rPr>
        <w:br/>
      </w:r>
      <w:hyperlink w:anchor="Par89" w:tooltip="4) консультирование;" w:history="1">
        <w:r w:rsidRPr="00690F5A">
          <w:rPr>
            <w:color w:val="000000" w:themeColor="text1"/>
            <w:sz w:val="28"/>
            <w:szCs w:val="28"/>
          </w:rPr>
          <w:t>4</w:t>
        </w:r>
      </w:hyperlink>
      <w:r w:rsidRPr="00690F5A">
        <w:rPr>
          <w:color w:val="000000" w:themeColor="text1"/>
          <w:sz w:val="28"/>
          <w:szCs w:val="28"/>
        </w:rPr>
        <w:t xml:space="preserve"> </w:t>
      </w:r>
      <w:r w:rsidR="005C4003" w:rsidRPr="00690F5A">
        <w:rPr>
          <w:color w:val="000000" w:themeColor="text1"/>
          <w:sz w:val="28"/>
          <w:szCs w:val="28"/>
        </w:rPr>
        <w:t>-</w:t>
      </w:r>
      <w:r w:rsidRPr="00690F5A">
        <w:rPr>
          <w:color w:val="000000" w:themeColor="text1"/>
          <w:sz w:val="28"/>
          <w:szCs w:val="28"/>
        </w:rPr>
        <w:t xml:space="preserve"> 6 пункта 1</w:t>
      </w:r>
      <w:r w:rsidR="00545004" w:rsidRPr="00690F5A">
        <w:rPr>
          <w:color w:val="000000" w:themeColor="text1"/>
          <w:sz w:val="28"/>
          <w:szCs w:val="28"/>
        </w:rPr>
        <w:t>6</w:t>
      </w:r>
      <w:r w:rsidRPr="00690F5A">
        <w:rPr>
          <w:color w:val="000000" w:themeColor="text1"/>
          <w:sz w:val="28"/>
          <w:szCs w:val="28"/>
        </w:rPr>
        <w:t xml:space="preserve"> настоящего Положения, проводятся только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с согласия контролируемых лиц либо по их инициативе.</w:t>
      </w:r>
    </w:p>
    <w:p w14:paraId="1ADCFE20" w14:textId="77777777" w:rsidR="005E39F8" w:rsidRPr="00690F5A" w:rsidRDefault="005E39F8" w:rsidP="00690F5A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67177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F135CD" w:rsidRPr="00690F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2B0DD836" w14:textId="00D86F78" w:rsidR="005E39F8" w:rsidRPr="00690F5A" w:rsidRDefault="005E39F8" w:rsidP="00690F5A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лиц, Федеральную государственную информационную систему «Единый портал государственных и муниципальных услуг (функций)» (далее - ЕПГУ), государственную  информационную систему Московской области «Портал государственных и муниципальных услуг (функций) Московской области» (далее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РПГУ), государственную информационную систему «Единая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государственная информационная система обеспечения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контрольно-надзорной деятельности Московской области» (далее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ЕГИС ОКНД). </w:t>
      </w:r>
    </w:p>
    <w:p w14:paraId="4D2C4723" w14:textId="77777777" w:rsidR="008A68C9" w:rsidRPr="00690F5A" w:rsidRDefault="008A68C9" w:rsidP="00690F5A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Контрольный (надзорный) орган размещает и поддерживает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актуальном состоянии на своем официальном сайте в сети «Интернет»:</w:t>
      </w:r>
    </w:p>
    <w:p w14:paraId="36B1FA68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64E048D0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B563606" w14:textId="48F453FF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 текстами в действующей редакции;</w:t>
      </w:r>
    </w:p>
    <w:p w14:paraId="05632B39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4) утвержденные проверочные листы; </w:t>
      </w:r>
    </w:p>
    <w:p w14:paraId="487DCF2C" w14:textId="26045215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5) руководство по соблюдению обязательных требований, разработанное </w:t>
      </w:r>
      <w:r w:rsid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утвержденное в соответствии с Федеральным законом от 31.07.2020 № 247-ФЗ «Об обязательных требованиях в Российской Федерации»;</w:t>
      </w:r>
    </w:p>
    <w:p w14:paraId="1D819DEF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094903A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690F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6DAF9A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8) программу профилактики рисков причинения вреда и план проведения плановых контрольных (надзорных) мероприятий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(надзорного) органа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F67911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9) исчерпывающий перечень сведений, которы</w:t>
      </w:r>
      <w:r w:rsidR="0019109C" w:rsidRPr="00690F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19109C" w:rsidRPr="00690F5A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т запрашиваться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 (надзорным) органом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Pr="00690F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F5E03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791674F3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11) сведения о применении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контрольным (надзорным) органом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мер стимулирования добросовестности </w:t>
      </w:r>
      <w:r w:rsidRPr="00690F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9182A3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12) сведения о порядке досудебного обжалования решений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 органа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, действий (бездействия) его должностных лиц;</w:t>
      </w:r>
    </w:p>
    <w:p w14:paraId="024DAADE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13) доклады, содержащие результаты обобщения правоприменительной практики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 органа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A0BFAA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14) доклады о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контроле;</w:t>
      </w:r>
    </w:p>
    <w:p w14:paraId="49E5E5BB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15) информацию по результатам проведенных контрольных (надзорных) мероприятий;</w:t>
      </w:r>
    </w:p>
    <w:p w14:paraId="13AB02FD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16) информацию о месте нахождения и графике работы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 органа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9E6566" w14:textId="77777777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17) справочные телефоны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территориальных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структурн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подразделени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 органа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1A4CA74" w14:textId="523D3541" w:rsidR="008A68C9" w:rsidRPr="00690F5A" w:rsidRDefault="008A68C9" w:rsidP="00690F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18) иные сведения, предусмотренные нормативными правовыми актами Российской Федерации, нормативными правовыми актами Московской области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 (или) программами профилактики рисков причинения вреда (ущерба) охраняемым законом ценностям, утвержденными </w:t>
      </w:r>
      <w:r w:rsidR="0092784A"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контрольным (надзорным) органом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9F79A29" w14:textId="5D565DED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Контрольный (надзорный) орган ежегодно организу</w:t>
      </w:r>
      <w:r w:rsidR="002001A6" w:rsidRPr="00690F5A">
        <w:rPr>
          <w:color w:val="000000" w:themeColor="text1"/>
          <w:sz w:val="28"/>
          <w:szCs w:val="28"/>
        </w:rPr>
        <w:t>е</w:t>
      </w:r>
      <w:r w:rsidRPr="00690F5A">
        <w:rPr>
          <w:color w:val="000000" w:themeColor="text1"/>
          <w:sz w:val="28"/>
          <w:szCs w:val="28"/>
        </w:rPr>
        <w:t>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14:paraId="4AE1DE73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Информация для включения в доклад о правоприменительной практике за предыдущий календарный год актуализируется </w:t>
      </w:r>
      <w:r w:rsidR="0019109C" w:rsidRPr="00690F5A">
        <w:rPr>
          <w:color w:val="000000" w:themeColor="text1"/>
          <w:sz w:val="28"/>
          <w:szCs w:val="28"/>
        </w:rPr>
        <w:t>контрольным (надзорным) органом</w:t>
      </w:r>
      <w:r w:rsidR="002001A6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>не позднее 20 января года</w:t>
      </w:r>
      <w:r w:rsidR="004E038C" w:rsidRPr="00690F5A">
        <w:rPr>
          <w:color w:val="000000" w:themeColor="text1"/>
          <w:sz w:val="28"/>
          <w:szCs w:val="28"/>
        </w:rPr>
        <w:t>, следующего за отчетным годом</w:t>
      </w:r>
      <w:r w:rsidRPr="00690F5A">
        <w:rPr>
          <w:color w:val="000000" w:themeColor="text1"/>
          <w:sz w:val="28"/>
          <w:szCs w:val="28"/>
        </w:rPr>
        <w:t>.</w:t>
      </w:r>
    </w:p>
    <w:p w14:paraId="561FCD86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Проект доклада о правоприменительной практике в срок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до 10 февраля года</w:t>
      </w:r>
      <w:r w:rsidR="004E038C" w:rsidRPr="00690F5A">
        <w:rPr>
          <w:color w:val="000000" w:themeColor="text1"/>
          <w:sz w:val="28"/>
          <w:szCs w:val="28"/>
        </w:rPr>
        <w:t xml:space="preserve">, следующего за отчетным годом, </w:t>
      </w:r>
      <w:r w:rsidRPr="00690F5A">
        <w:rPr>
          <w:color w:val="000000" w:themeColor="text1"/>
          <w:sz w:val="28"/>
          <w:szCs w:val="28"/>
        </w:rPr>
        <w:t xml:space="preserve">размещается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на официальном сайте контрольного (надзорного) органа в сети «Интернет» для публичного обсуждения на срок не менее десяти рабочих дней.</w:t>
      </w:r>
    </w:p>
    <w:p w14:paraId="1D1C6F2A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Доклад о правоприменительной практике за предыдущий календарный год утверждается приказом руководителя контрольного (надзорного) органа и до 15 марта </w:t>
      </w:r>
      <w:r w:rsidR="004E038C" w:rsidRPr="00690F5A">
        <w:rPr>
          <w:color w:val="000000" w:themeColor="text1"/>
          <w:sz w:val="28"/>
          <w:szCs w:val="28"/>
        </w:rPr>
        <w:t>г</w:t>
      </w:r>
      <w:r w:rsidRPr="00690F5A">
        <w:rPr>
          <w:color w:val="000000" w:themeColor="text1"/>
          <w:sz w:val="28"/>
          <w:szCs w:val="28"/>
        </w:rPr>
        <w:t>ода</w:t>
      </w:r>
      <w:r w:rsidR="004E038C" w:rsidRPr="00690F5A">
        <w:rPr>
          <w:color w:val="000000" w:themeColor="text1"/>
          <w:sz w:val="28"/>
          <w:szCs w:val="28"/>
        </w:rPr>
        <w:t>, следующего за отчетным годом,</w:t>
      </w:r>
      <w:r w:rsidRPr="00690F5A">
        <w:rPr>
          <w:color w:val="000000" w:themeColor="text1"/>
          <w:sz w:val="28"/>
          <w:szCs w:val="28"/>
        </w:rPr>
        <w:t xml:space="preserve"> размещается на официальном сайте контрольного (надзорного) органа в сети «Интернет».</w:t>
      </w:r>
    </w:p>
    <w:p w14:paraId="66E15DCC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При наличии указанных в </w:t>
      </w:r>
      <w:hyperlink r:id="rId13" w:history="1">
        <w:r w:rsidRPr="00690F5A">
          <w:rPr>
            <w:color w:val="000000" w:themeColor="text1"/>
            <w:sz w:val="28"/>
            <w:szCs w:val="28"/>
          </w:rPr>
          <w:t>части 1 статьи 49</w:t>
        </w:r>
      </w:hyperlink>
      <w:r w:rsidRPr="00690F5A">
        <w:rPr>
          <w:color w:val="000000" w:themeColor="text1"/>
          <w:sz w:val="28"/>
          <w:szCs w:val="28"/>
        </w:rPr>
        <w:t xml:space="preserve"> Федерального закона </w:t>
      </w:r>
      <w:r w:rsidRPr="00690F5A">
        <w:rPr>
          <w:color w:val="000000" w:themeColor="text1"/>
          <w:sz w:val="28"/>
          <w:szCs w:val="28"/>
        </w:rPr>
        <w:br/>
        <w:t xml:space="preserve">№ 248-ФЗ сведений контрольный (надзорный) орган объявляет контролируемому лицу предостережение о недопустимости нарушения обязательных требований (далее </w:t>
      </w:r>
      <w:r w:rsidR="005C4003" w:rsidRPr="00690F5A">
        <w:rPr>
          <w:color w:val="000000" w:themeColor="text1"/>
          <w:sz w:val="28"/>
          <w:szCs w:val="28"/>
        </w:rPr>
        <w:t>-</w:t>
      </w:r>
      <w:r w:rsidRPr="00690F5A">
        <w:rPr>
          <w:color w:val="000000" w:themeColor="text1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6ED83625" w14:textId="6E02E959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Решение об объявлении предостережения принимает должностное лицо контрольного (надзорного) органа, уполномоченное на принятие решений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о проведении контрольных (надзорных) мероприятий в соответствии с пунктом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11 настоящего Положения.</w:t>
      </w:r>
    </w:p>
    <w:p w14:paraId="77A21DE0" w14:textId="1130E591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(надзорных) мероприятий, а также посредством направления предостережения электронной почтой по адресу, сведения о котором представлены контрольному (надзорному) органу контролируемым лицом, либо </w:t>
      </w:r>
      <w:r w:rsidR="00B93A0A" w:rsidRPr="00690F5A">
        <w:rPr>
          <w:color w:val="000000" w:themeColor="text1"/>
          <w:sz w:val="28"/>
          <w:szCs w:val="28"/>
        </w:rPr>
        <w:t>сведения</w:t>
      </w:r>
      <w:r w:rsidRPr="00690F5A">
        <w:rPr>
          <w:color w:val="000000" w:themeColor="text1"/>
          <w:sz w:val="28"/>
          <w:szCs w:val="28"/>
        </w:rPr>
        <w:t xml:space="preserve"> о котором были представлены при государственной регистрации юридического лица.</w:t>
      </w:r>
    </w:p>
    <w:p w14:paraId="24E09F22" w14:textId="77777777" w:rsidR="00545004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Направление контролируемому лицу предостережения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и размещение информац</w:t>
      </w:r>
      <w:proofErr w:type="gramStart"/>
      <w:r w:rsidRPr="00690F5A">
        <w:rPr>
          <w:color w:val="000000" w:themeColor="text1"/>
          <w:sz w:val="28"/>
          <w:szCs w:val="28"/>
        </w:rPr>
        <w:t>ии о е</w:t>
      </w:r>
      <w:proofErr w:type="gramEnd"/>
      <w:r w:rsidRPr="00690F5A">
        <w:rPr>
          <w:color w:val="000000" w:themeColor="text1"/>
          <w:sz w:val="28"/>
          <w:szCs w:val="28"/>
        </w:rPr>
        <w:t xml:space="preserve">го объявлении в едином реестре контрольных (надзорных) мероприятий осуществляется не позднее десяти рабочих дней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со дня получения должностным лицом контрольного (надзорного) органа</w:t>
      </w:r>
      <w:r w:rsidR="002001A6" w:rsidRPr="00690F5A">
        <w:rPr>
          <w:color w:val="000000" w:themeColor="text1"/>
          <w:sz w:val="28"/>
          <w:szCs w:val="28"/>
        </w:rPr>
        <w:t xml:space="preserve">  </w:t>
      </w:r>
      <w:r w:rsidRPr="00690F5A">
        <w:rPr>
          <w:color w:val="000000" w:themeColor="text1"/>
          <w:sz w:val="28"/>
          <w:szCs w:val="28"/>
        </w:rPr>
        <w:t xml:space="preserve"> сведений, указанных в </w:t>
      </w:r>
      <w:hyperlink r:id="rId14" w:history="1">
        <w:r w:rsidRPr="00690F5A">
          <w:rPr>
            <w:color w:val="000000" w:themeColor="text1"/>
            <w:sz w:val="28"/>
            <w:szCs w:val="28"/>
          </w:rPr>
          <w:t>части 1 статьи 49</w:t>
        </w:r>
      </w:hyperlink>
      <w:r w:rsidRPr="00690F5A">
        <w:rPr>
          <w:color w:val="000000" w:themeColor="text1"/>
          <w:sz w:val="28"/>
          <w:szCs w:val="28"/>
        </w:rPr>
        <w:t xml:space="preserve"> Федерального закона № 248-ФЗ.</w:t>
      </w:r>
    </w:p>
    <w:p w14:paraId="0EDF3BAD" w14:textId="77777777" w:rsidR="00545004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В случае принятия контрольным (надзорным) органом решения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об объявлении контролируемому лицу </w:t>
      </w:r>
      <w:proofErr w:type="gramStart"/>
      <w:r w:rsidRPr="00690F5A">
        <w:rPr>
          <w:color w:val="000000" w:themeColor="text1"/>
          <w:sz w:val="28"/>
          <w:szCs w:val="28"/>
        </w:rPr>
        <w:t>предостережения</w:t>
      </w:r>
      <w:proofErr w:type="gramEnd"/>
      <w:r w:rsidRPr="00690F5A">
        <w:rPr>
          <w:color w:val="000000" w:themeColor="text1"/>
          <w:sz w:val="28"/>
          <w:szCs w:val="28"/>
        </w:rPr>
        <w:t xml:space="preserve"> одновременно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с указанным предостережением контролируемому лицу в целях проведения им </w:t>
      </w:r>
      <w:proofErr w:type="spellStart"/>
      <w:r w:rsidRPr="00690F5A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color w:val="000000" w:themeColor="text1"/>
          <w:sz w:val="28"/>
          <w:szCs w:val="28"/>
        </w:rPr>
        <w:t xml:space="preserve"> соблюдения обязательных требований направляется адрес сайта в сети «Интернет», позволяющий пройти </w:t>
      </w:r>
      <w:proofErr w:type="spellStart"/>
      <w:r w:rsidRPr="00690F5A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690F5A">
        <w:rPr>
          <w:color w:val="000000" w:themeColor="text1"/>
          <w:sz w:val="28"/>
          <w:szCs w:val="28"/>
        </w:rPr>
        <w:t xml:space="preserve"> соблюдения </w:t>
      </w:r>
      <w:r w:rsidRPr="00690F5A">
        <w:rPr>
          <w:color w:val="000000" w:themeColor="text1"/>
          <w:sz w:val="28"/>
          <w:szCs w:val="28"/>
        </w:rPr>
        <w:lastRenderedPageBreak/>
        <w:t>обязательных требований.</w:t>
      </w:r>
    </w:p>
    <w:p w14:paraId="5D3F452D" w14:textId="00BEEAFB" w:rsidR="00545004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По результатам рассмотрения предостережения контролируем</w:t>
      </w:r>
      <w:r w:rsidR="00DD54A4" w:rsidRPr="00690F5A">
        <w:rPr>
          <w:color w:val="000000" w:themeColor="text1"/>
          <w:sz w:val="28"/>
          <w:szCs w:val="28"/>
        </w:rPr>
        <w:t>ое</w:t>
      </w:r>
      <w:r w:rsidRPr="00690F5A">
        <w:rPr>
          <w:color w:val="000000" w:themeColor="text1"/>
          <w:sz w:val="28"/>
          <w:szCs w:val="28"/>
        </w:rPr>
        <w:t xml:space="preserve"> лицо</w:t>
      </w:r>
      <w:r w:rsidR="00DD54A4" w:rsidRPr="00690F5A">
        <w:rPr>
          <w:color w:val="000000" w:themeColor="text1"/>
          <w:sz w:val="28"/>
          <w:szCs w:val="28"/>
        </w:rPr>
        <w:t xml:space="preserve">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в течение тридцати дней со дня его получения </w:t>
      </w:r>
      <w:r w:rsidR="00DD54A4" w:rsidRPr="00690F5A">
        <w:rPr>
          <w:color w:val="000000" w:themeColor="text1"/>
          <w:sz w:val="28"/>
          <w:szCs w:val="28"/>
        </w:rPr>
        <w:t xml:space="preserve">вправе </w:t>
      </w:r>
      <w:r w:rsidRPr="00690F5A">
        <w:rPr>
          <w:color w:val="000000" w:themeColor="text1"/>
          <w:sz w:val="28"/>
          <w:szCs w:val="28"/>
        </w:rPr>
        <w:t>пода</w:t>
      </w:r>
      <w:r w:rsidR="00DD54A4" w:rsidRPr="00690F5A">
        <w:rPr>
          <w:color w:val="000000" w:themeColor="text1"/>
          <w:sz w:val="28"/>
          <w:szCs w:val="28"/>
        </w:rPr>
        <w:t>ть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в контрольный (надзорный) орган</w:t>
      </w:r>
      <w:r w:rsidR="006A2D4C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>возражение.</w:t>
      </w:r>
      <w:r w:rsidR="00CE2559" w:rsidRPr="00690F5A">
        <w:rPr>
          <w:color w:val="000000" w:themeColor="text1"/>
          <w:sz w:val="28"/>
          <w:szCs w:val="28"/>
        </w:rPr>
        <w:t xml:space="preserve"> </w:t>
      </w:r>
    </w:p>
    <w:p w14:paraId="6DD4A6C4" w14:textId="6C6441DA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В возражении на предостережение указываются:</w:t>
      </w:r>
    </w:p>
    <w:p w14:paraId="120EA564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1) наименование контрольного (надзорного) органа, в который подается возражение;</w:t>
      </w:r>
    </w:p>
    <w:p w14:paraId="56EBAE4A" w14:textId="77777777" w:rsidR="005E39F8" w:rsidRPr="00690F5A" w:rsidRDefault="005E39F8" w:rsidP="00690F5A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2) должностное лицо, принявшее решение об объявлении предостережения;</w:t>
      </w:r>
    </w:p>
    <w:p w14:paraId="2A8A393B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90F5A">
        <w:rPr>
          <w:color w:val="000000" w:themeColor="text1"/>
          <w:sz w:val="28"/>
          <w:szCs w:val="28"/>
        </w:rPr>
        <w:t>3) информация о</w:t>
      </w:r>
      <w:r w:rsidR="00221921" w:rsidRPr="00690F5A">
        <w:rPr>
          <w:color w:val="000000" w:themeColor="text1"/>
          <w:sz w:val="28"/>
          <w:szCs w:val="28"/>
        </w:rPr>
        <w:t xml:space="preserve"> физическом и</w:t>
      </w:r>
      <w:r w:rsidRPr="00690F5A">
        <w:rPr>
          <w:color w:val="000000" w:themeColor="text1"/>
          <w:sz w:val="28"/>
          <w:szCs w:val="28"/>
        </w:rPr>
        <w:t xml:space="preserve"> юридическом лице, индивидуальном предпринимателе (</w:t>
      </w:r>
      <w:r w:rsidR="00221921" w:rsidRPr="00690F5A">
        <w:rPr>
          <w:color w:val="000000" w:themeColor="text1"/>
          <w:sz w:val="28"/>
          <w:szCs w:val="28"/>
        </w:rPr>
        <w:t xml:space="preserve">фамилия, имя, отчество, серия и номер паспорта, </w:t>
      </w:r>
      <w:r w:rsidRPr="00690F5A">
        <w:rPr>
          <w:color w:val="000000" w:themeColor="text1"/>
          <w:sz w:val="28"/>
          <w:szCs w:val="28"/>
        </w:rPr>
        <w:t>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  <w:proofErr w:type="gramEnd"/>
    </w:p>
    <w:p w14:paraId="13C258F0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4) основной государственный регистрационный номер (ОГРН);</w:t>
      </w:r>
    </w:p>
    <w:p w14:paraId="21DAB420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5) идентификационный номер налогоплательщика (ИНН);</w:t>
      </w:r>
    </w:p>
    <w:p w14:paraId="5E3CE74C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6) дата и номер предостережения;</w:t>
      </w:r>
    </w:p>
    <w:p w14:paraId="618226E0" w14:textId="51C25038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7) обоснование несогласия с доводами, изложенными в предостережении.</w:t>
      </w:r>
    </w:p>
    <w:p w14:paraId="591A382A" w14:textId="10553BD0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1134"/>
          <w:tab w:val="left" w:pos="1985"/>
          <w:tab w:val="left" w:pos="9922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 возражению на предостережение прикладываются документы, подтверждающие незаконность и необоснованность предостережения.</w:t>
      </w:r>
    </w:p>
    <w:p w14:paraId="5DE98676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Полномочия представителя контролируемого лица, направившего возражение на предостережение, должны быть подтверждены в порядке, установленном гражданским законодательством Российской Федерации.</w:t>
      </w:r>
    </w:p>
    <w:p w14:paraId="62D84996" w14:textId="3749452C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Возражение на предостережение направляется контролируемым лицом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в контрольный (надзорный) орган в виде электронного документа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на указанный в предостережении адрес электронной почты либо через ЕПГУ, РПГУ или ЕГИС ОКНД.</w:t>
      </w:r>
    </w:p>
    <w:p w14:paraId="1E8BEED7" w14:textId="10EF8659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В течение двадцати рабочих дней со дня получения возражения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на предостережение должностное лицо контрольного (надзорного) органа направляет контролируемому лицу ответ об удовлетворении либо </w:t>
      </w:r>
      <w:proofErr w:type="gramStart"/>
      <w:r w:rsidRPr="00690F5A">
        <w:rPr>
          <w:color w:val="000000" w:themeColor="text1"/>
          <w:sz w:val="28"/>
          <w:szCs w:val="28"/>
        </w:rPr>
        <w:t>отказе</w:t>
      </w:r>
      <w:proofErr w:type="gramEnd"/>
      <w:r w:rsidRPr="00690F5A">
        <w:rPr>
          <w:color w:val="000000" w:themeColor="text1"/>
          <w:sz w:val="28"/>
          <w:szCs w:val="28"/>
        </w:rPr>
        <w:t xml:space="preserve">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об удовлетворения возражения одним из способов, установленных пунктом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33 настоящего Положения.</w:t>
      </w:r>
    </w:p>
    <w:p w14:paraId="79565E6E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Контрольный (надзорный)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0171A83D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надзорных мероприятий в виде инспекционного визита, документарной или выездной проверки должностным лицом территориального подразделения контрольного (надзорного) органа.</w:t>
      </w:r>
    </w:p>
    <w:p w14:paraId="004FCC75" w14:textId="5001CFB6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О способе, месте и времени проведения консультирования контролируемое </w:t>
      </w:r>
      <w:proofErr w:type="gramStart"/>
      <w:r w:rsidRPr="00690F5A">
        <w:rPr>
          <w:color w:val="000000" w:themeColor="text1"/>
          <w:sz w:val="28"/>
          <w:szCs w:val="28"/>
        </w:rPr>
        <w:t>лицо</w:t>
      </w:r>
      <w:proofErr w:type="gramEnd"/>
      <w:r w:rsidRPr="00690F5A">
        <w:rPr>
          <w:color w:val="000000" w:themeColor="text1"/>
          <w:sz w:val="28"/>
          <w:szCs w:val="28"/>
        </w:rPr>
        <w:t xml:space="preserve"> и его представитель извещаются территориальным подразделением контрольного (надзорного) органа</w:t>
      </w:r>
      <w:r w:rsidR="006A2D4C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 xml:space="preserve">в порядке, предусмотренном </w:t>
      </w:r>
      <w:hyperlink r:id="rId15" w:history="1">
        <w:r w:rsidRPr="00690F5A">
          <w:rPr>
            <w:color w:val="000000" w:themeColor="text1"/>
            <w:sz w:val="28"/>
            <w:szCs w:val="28"/>
          </w:rPr>
          <w:t xml:space="preserve">статьей </w:t>
        </w:r>
        <w:r w:rsidR="00DE48E2">
          <w:rPr>
            <w:color w:val="000000" w:themeColor="text1"/>
            <w:sz w:val="28"/>
            <w:szCs w:val="28"/>
          </w:rPr>
          <w:br/>
        </w:r>
        <w:r w:rsidRPr="00690F5A">
          <w:rPr>
            <w:color w:val="000000" w:themeColor="text1"/>
            <w:sz w:val="28"/>
            <w:szCs w:val="28"/>
          </w:rPr>
          <w:t>21</w:t>
        </w:r>
      </w:hyperlink>
      <w:r w:rsidRPr="00690F5A">
        <w:rPr>
          <w:color w:val="000000" w:themeColor="text1"/>
          <w:sz w:val="28"/>
          <w:szCs w:val="28"/>
        </w:rPr>
        <w:t xml:space="preserve"> Федерального закона № 248-ФЗ. </w:t>
      </w:r>
    </w:p>
    <w:p w14:paraId="10636300" w14:textId="77777777" w:rsidR="005E39F8" w:rsidRPr="00690F5A" w:rsidRDefault="005E39F8" w:rsidP="00690F5A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lastRenderedPageBreak/>
        <w:t xml:space="preserve">Проводимое для </w:t>
      </w:r>
      <w:r w:rsidR="00221921" w:rsidRPr="00690F5A">
        <w:rPr>
          <w:color w:val="000000" w:themeColor="text1"/>
          <w:sz w:val="28"/>
          <w:szCs w:val="28"/>
        </w:rPr>
        <w:t xml:space="preserve">граждан, </w:t>
      </w:r>
      <w:r w:rsidRPr="00690F5A">
        <w:rPr>
          <w:color w:val="000000" w:themeColor="text1"/>
          <w:sz w:val="28"/>
          <w:szCs w:val="28"/>
        </w:rPr>
        <w:t>юридических лиц и индивидуальных предпринимателей должностными лицами контрольного (надзорного) органа консультирование может осуществляться очно и (или) с использованием официального сайта контрольного (надзорного) органа в сети «Интернет», интерактивных сервисов в сети «Интернет», мобильных приложений.</w:t>
      </w:r>
    </w:p>
    <w:p w14:paraId="4FD9A258" w14:textId="77777777" w:rsidR="005E39F8" w:rsidRPr="00690F5A" w:rsidRDefault="005E39F8" w:rsidP="00690F5A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Консультирование на личном приеме проводится по месту нахождения контрольного (надзорного) органа. </w:t>
      </w:r>
    </w:p>
    <w:p w14:paraId="6B35E5E7" w14:textId="77777777" w:rsidR="005E39F8" w:rsidRPr="00690F5A" w:rsidRDefault="005E39F8" w:rsidP="00690F5A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Порядок проведения консультирования размещается на официальном сайте контрольного (надзорного) органа в сети «Интернет».</w:t>
      </w:r>
    </w:p>
    <w:p w14:paraId="0DC1CA41" w14:textId="77777777" w:rsidR="005E39F8" w:rsidRPr="00690F5A" w:rsidRDefault="005E39F8" w:rsidP="00690F5A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Консультирование контролируемого лица и его представителя осуществляется по следующим вопросам: </w:t>
      </w:r>
    </w:p>
    <w:p w14:paraId="5E78D27D" w14:textId="0410A48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1) об обязательных требованиях, предъявляемых к деятельности контролируемых лиц, соответствии объектов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в отношении объекта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, исходя из его отнесения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к соответствующей категории риска;</w:t>
      </w:r>
    </w:p>
    <w:p w14:paraId="5C2FEC0F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2) об осуществлении</w:t>
      </w:r>
      <w:r w:rsidR="0035220B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>;</w:t>
      </w:r>
    </w:p>
    <w:p w14:paraId="357FF5CF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3) о ведении перечня объектов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>;</w:t>
      </w:r>
    </w:p>
    <w:p w14:paraId="0905D16E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90F5A">
        <w:rPr>
          <w:color w:val="000000" w:themeColor="text1"/>
          <w:sz w:val="28"/>
          <w:szCs w:val="28"/>
        </w:rPr>
        <w:t xml:space="preserve">4) о досудебном (внесудебном) обжаловании действий (бездействия) </w:t>
      </w:r>
      <w:r w:rsidRPr="00690F5A">
        <w:rPr>
          <w:color w:val="000000" w:themeColor="text1"/>
          <w:sz w:val="28"/>
          <w:szCs w:val="28"/>
        </w:rPr>
        <w:br/>
        <w:t xml:space="preserve">и (или) решений, принятых (осуществленных) надзорным органом, территориальными подразделениями контрольного (надзорного) органа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и их должностными лицами в ходе предоставления государственной услуги по включению сведений о юридическом лице, индивидуальном предпринимателе в государственный реестр либо по осуществлению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за деятельностью юридических лиц, индивидуальных предпринимателей, включенных в государственный реестр;</w:t>
      </w:r>
      <w:proofErr w:type="gramEnd"/>
    </w:p>
    <w:p w14:paraId="3F402A86" w14:textId="77777777" w:rsidR="005E39F8" w:rsidRPr="00690F5A" w:rsidRDefault="005E39F8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1BAC2E0C" w14:textId="0D847B54" w:rsidR="0075790A" w:rsidRPr="00690F5A" w:rsidRDefault="006705ED" w:rsidP="00690F5A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40</w:t>
      </w:r>
      <w:r w:rsidR="005E39F8" w:rsidRPr="00690F5A">
        <w:rPr>
          <w:color w:val="000000" w:themeColor="text1"/>
          <w:sz w:val="28"/>
          <w:szCs w:val="28"/>
        </w:rPr>
        <w:t xml:space="preserve">. Консультирование контролируемого лица и его представителя </w:t>
      </w:r>
      <w:r w:rsidR="00A84C00" w:rsidRPr="00690F5A">
        <w:rPr>
          <w:color w:val="000000" w:themeColor="text1"/>
          <w:sz w:val="28"/>
          <w:szCs w:val="28"/>
        </w:rPr>
        <w:br/>
      </w:r>
      <w:r w:rsidR="005E39F8" w:rsidRPr="00690F5A">
        <w:rPr>
          <w:color w:val="000000" w:themeColor="text1"/>
          <w:sz w:val="28"/>
          <w:szCs w:val="28"/>
        </w:rPr>
        <w:t xml:space="preserve">по вопросам обоснованности привлечения к административной ответственности осуществляется </w:t>
      </w:r>
      <w:r w:rsidR="0075790A" w:rsidRPr="00690F5A">
        <w:rPr>
          <w:color w:val="000000" w:themeColor="text1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376F5442" w14:textId="670E82CB" w:rsidR="005E39F8" w:rsidRPr="00690F5A" w:rsidRDefault="005E39F8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</w:t>
      </w:r>
      <w:r w:rsidR="006705ED" w:rsidRPr="00690F5A">
        <w:rPr>
          <w:color w:val="000000" w:themeColor="text1"/>
          <w:sz w:val="28"/>
          <w:szCs w:val="28"/>
        </w:rPr>
        <w:t>1</w:t>
      </w:r>
      <w:r w:rsidRPr="00690F5A">
        <w:rPr>
          <w:color w:val="000000" w:themeColor="text1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за исключением случаев, предусмотренных пунктом 41 настоящего Положения. Контролируемое лицо вправе направить запрос о предоставлении письменного ответа в сроки, установленные Федеральным законом от 02.05.2006 № 59-ФЗ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«О порядке рассмотрения обращений граждан Российской Федерации».</w:t>
      </w:r>
    </w:p>
    <w:p w14:paraId="43717D6F" w14:textId="32BC9CBC" w:rsidR="006705ED" w:rsidRPr="00690F5A" w:rsidRDefault="005E39F8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</w:t>
      </w:r>
      <w:r w:rsidR="006705ED" w:rsidRPr="00690F5A">
        <w:rPr>
          <w:color w:val="000000" w:themeColor="text1"/>
          <w:sz w:val="28"/>
          <w:szCs w:val="28"/>
        </w:rPr>
        <w:t>2</w:t>
      </w:r>
      <w:r w:rsidRPr="00690F5A">
        <w:rPr>
          <w:color w:val="000000" w:themeColor="text1"/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должностным лицом контрольного (надзорного) органа, </w:t>
      </w:r>
      <w:r w:rsidRPr="00690F5A">
        <w:rPr>
          <w:color w:val="000000" w:themeColor="text1"/>
          <w:sz w:val="28"/>
          <w:szCs w:val="28"/>
        </w:rPr>
        <w:lastRenderedPageBreak/>
        <w:t>уполномоченным на принятие решений о проведении контрольных (надзорных) мероприятий в соответствии с пунктом 11 настоящего Положения.</w:t>
      </w:r>
    </w:p>
    <w:p w14:paraId="333ABF82" w14:textId="08D59CDC" w:rsidR="005E39F8" w:rsidRPr="00690F5A" w:rsidRDefault="006705ED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43. </w:t>
      </w:r>
      <w:r w:rsidR="005E39F8" w:rsidRPr="00690F5A">
        <w:rPr>
          <w:color w:val="000000" w:themeColor="text1"/>
          <w:sz w:val="28"/>
          <w:szCs w:val="28"/>
        </w:rPr>
        <w:t>Ответы на типовые вопросы в рамках консультирования контролируемых лиц за предыдущий календарный год размещ</w:t>
      </w:r>
      <w:r w:rsidR="006A2D4C" w:rsidRPr="00690F5A">
        <w:rPr>
          <w:color w:val="000000" w:themeColor="text1"/>
          <w:sz w:val="28"/>
          <w:szCs w:val="28"/>
        </w:rPr>
        <w:t xml:space="preserve">аются </w:t>
      </w:r>
      <w:r w:rsidR="005E39F8" w:rsidRPr="00690F5A">
        <w:rPr>
          <w:color w:val="000000" w:themeColor="text1"/>
          <w:sz w:val="28"/>
          <w:szCs w:val="28"/>
        </w:rPr>
        <w:t>на официальном сайте контрольного (надзорного) органа</w:t>
      </w:r>
      <w:r w:rsidR="006A2D4C" w:rsidRPr="00690F5A">
        <w:rPr>
          <w:color w:val="000000" w:themeColor="text1"/>
          <w:sz w:val="28"/>
          <w:szCs w:val="28"/>
        </w:rPr>
        <w:t xml:space="preserve"> </w:t>
      </w:r>
      <w:r w:rsidR="005E39F8" w:rsidRPr="00690F5A">
        <w:rPr>
          <w:color w:val="000000" w:themeColor="text1"/>
          <w:sz w:val="28"/>
          <w:szCs w:val="28"/>
        </w:rPr>
        <w:t>в сети «Интернет» не позднее 20 января текущего года.</w:t>
      </w:r>
    </w:p>
    <w:p w14:paraId="74866A93" w14:textId="05EF5F1E" w:rsidR="006705ED" w:rsidRPr="00690F5A" w:rsidRDefault="005E39F8" w:rsidP="00690F5A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6A2D4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учет консультирований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порядке им установленном.</w:t>
      </w:r>
    </w:p>
    <w:p w14:paraId="0557300E" w14:textId="77777777" w:rsidR="006705ED" w:rsidRPr="00690F5A" w:rsidRDefault="005E39F8" w:rsidP="00690F5A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Профилактический визит проводится в порядке, предусмотренном </w:t>
      </w:r>
      <w:hyperlink r:id="rId16" w:history="1">
        <w:r w:rsidRPr="00690F5A">
          <w:rPr>
            <w:rFonts w:ascii="Times New Roman" w:hAnsi="Times New Roman"/>
            <w:color w:val="000000" w:themeColor="text1"/>
            <w:sz w:val="28"/>
            <w:szCs w:val="28"/>
          </w:rPr>
          <w:t>статьей 52</w:t>
        </w:r>
      </w:hyperlink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248-ФЗ.</w:t>
      </w:r>
    </w:p>
    <w:p w14:paraId="4C8986DB" w14:textId="4B20C868" w:rsidR="006705ED" w:rsidRPr="00690F5A" w:rsidRDefault="005E39F8" w:rsidP="00690F5A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контролируемых лиц, приступающих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 осуществлению деятельности в сфере эксплуатации объектов отдыха детей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оздоровления, отнесенной к категории значительного риска, проведение профилактического визита является обязательным. Контрольный (надзорный) орган обязан предложить проведение профилактического визита контролируемым лицам, приступающим к осуществлению указанной деятельности не позднее чем в течение одного года с момента начала такой деятельности.</w:t>
      </w:r>
    </w:p>
    <w:p w14:paraId="3536075D" w14:textId="77777777" w:rsidR="006705ED" w:rsidRPr="00690F5A" w:rsidRDefault="005E39F8" w:rsidP="00690F5A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В случае если при проведении профилактических мероприятий установлено, что объекты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(надзорного) органа незамедлительно направляет информацию об этом должностному лицу, указанному в пункте 11 настоящего Положения, для принятия решения о проведении надзорных мероприятий.</w:t>
      </w:r>
      <w:proofErr w:type="gramEnd"/>
    </w:p>
    <w:p w14:paraId="61CF4AA1" w14:textId="43B514B3" w:rsidR="005E39F8" w:rsidRPr="00690F5A" w:rsidRDefault="005E39F8" w:rsidP="00690F5A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Обязательный профилактический визит проводится в течение одного рабочего дня. По ходатайству должностного лица, проводящего обязательный профилактический визит, должностное лицо, указанное в пункте 11 настоящего Положения, продл</w:t>
      </w:r>
      <w:r w:rsidR="00DD54A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евает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срок проведения обязательного профилактического визита на срок не более трех рабочих дней.</w:t>
      </w:r>
    </w:p>
    <w:p w14:paraId="686EF221" w14:textId="77777777" w:rsidR="005E39F8" w:rsidRPr="00690F5A" w:rsidRDefault="005E39F8" w:rsidP="00690F5A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</w:t>
      </w:r>
      <w:r w:rsidR="006A2D4C" w:rsidRPr="00690F5A">
        <w:rPr>
          <w:color w:val="000000" w:themeColor="text1"/>
          <w:sz w:val="28"/>
          <w:szCs w:val="28"/>
        </w:rPr>
        <w:t>,</w:t>
      </w:r>
      <w:r w:rsidRPr="00690F5A">
        <w:rPr>
          <w:color w:val="000000" w:themeColor="text1"/>
          <w:sz w:val="28"/>
          <w:szCs w:val="28"/>
        </w:rPr>
        <w:t xml:space="preserve"> чем за три рабочих дня до даты его проведения.</w:t>
      </w:r>
    </w:p>
    <w:p w14:paraId="034BCE8F" w14:textId="0AF3A0D7" w:rsidR="005E39F8" w:rsidRPr="00690F5A" w:rsidRDefault="005E39F8" w:rsidP="00690F5A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</w:t>
      </w:r>
      <w:r w:rsidR="006705ED" w:rsidRPr="00690F5A">
        <w:rPr>
          <w:color w:val="000000" w:themeColor="text1"/>
          <w:sz w:val="28"/>
          <w:szCs w:val="28"/>
        </w:rPr>
        <w:t>9</w:t>
      </w:r>
      <w:r w:rsidRPr="00690F5A">
        <w:rPr>
          <w:color w:val="000000" w:themeColor="text1"/>
          <w:sz w:val="28"/>
          <w:szCs w:val="28"/>
        </w:rPr>
        <w:t>. Порядок проведения профилактического визита (обязательного профилактического визита) предусматривает проведение должностным лицом контрольного (надзорного) органа следующих действий:</w:t>
      </w:r>
    </w:p>
    <w:p w14:paraId="0E3FED03" w14:textId="14E7E57B" w:rsidR="005E39F8" w:rsidRPr="00690F5A" w:rsidRDefault="005E39F8" w:rsidP="00690F5A">
      <w:pPr>
        <w:pStyle w:val="ConsPlusNormal"/>
        <w:tabs>
          <w:tab w:val="left" w:pos="851"/>
          <w:tab w:val="left" w:pos="1276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1) уведомление контролируемого лица о проведении профилактического визита не позднее, чем за пять рабочих дней до дня его проведения;</w:t>
      </w:r>
    </w:p>
    <w:p w14:paraId="45745440" w14:textId="77777777" w:rsidR="005E39F8" w:rsidRPr="00690F5A" w:rsidRDefault="005E39F8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2) уведомление контролируемого лица о форме проведения профилактического визита, который проводится по месту осуществления деятельности контролируемого лица либо с использованием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видео-конференц-связи;</w:t>
      </w:r>
    </w:p>
    <w:p w14:paraId="1AD0E2A9" w14:textId="77777777" w:rsidR="005E39F8" w:rsidRPr="00690F5A" w:rsidRDefault="005E39F8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3) проведение профилактического визита в виде профилактической беседы;</w:t>
      </w:r>
    </w:p>
    <w:p w14:paraId="5A9424D7" w14:textId="1F5B59FB" w:rsidR="005E39F8" w:rsidRPr="00690F5A" w:rsidRDefault="005E39F8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4) информирование контролируемого лица об обязательных требованиях, предъявляемых к его деятельности либо к принадлежащим ему объектам</w:t>
      </w:r>
      <w:r w:rsidR="00B7668C" w:rsidRPr="00690F5A">
        <w:rPr>
          <w:color w:val="000000" w:themeColor="text1"/>
          <w:sz w:val="28"/>
          <w:szCs w:val="28"/>
        </w:rPr>
        <w:t xml:space="preserve"> </w:t>
      </w:r>
      <w:r w:rsidR="00B7668C" w:rsidRPr="00690F5A">
        <w:rPr>
          <w:color w:val="000000" w:themeColor="text1"/>
          <w:sz w:val="28"/>
          <w:szCs w:val="28"/>
        </w:rPr>
        <w:lastRenderedPageBreak/>
        <w:t>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, их соответствии критериям риска, </w:t>
      </w:r>
      <w:r w:rsidR="00A84C00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а также о видах, содержании и об интенсивности контрольных (надзорных) мероприятий, проводимых в отношении объектов</w:t>
      </w:r>
      <w:r w:rsidR="00B7668C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</w:t>
      </w:r>
      <w:r w:rsidR="00DE48E2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в соответствии с присвоенной категорией риска.</w:t>
      </w:r>
    </w:p>
    <w:p w14:paraId="005635D5" w14:textId="0E97B1CD" w:rsidR="005E39F8" w:rsidRPr="00690F5A" w:rsidRDefault="006705ED" w:rsidP="00690F5A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50</w:t>
      </w:r>
      <w:r w:rsidR="005E39F8" w:rsidRPr="00690F5A">
        <w:rPr>
          <w:color w:val="000000" w:themeColor="text1"/>
          <w:sz w:val="28"/>
          <w:szCs w:val="28"/>
        </w:rPr>
        <w:t xml:space="preserve">. </w:t>
      </w:r>
      <w:proofErr w:type="spellStart"/>
      <w:r w:rsidR="005E39F8" w:rsidRPr="00690F5A">
        <w:rPr>
          <w:color w:val="000000" w:themeColor="text1"/>
          <w:sz w:val="28"/>
          <w:szCs w:val="28"/>
        </w:rPr>
        <w:t>Самообследование</w:t>
      </w:r>
      <w:proofErr w:type="spellEnd"/>
      <w:r w:rsidR="005E39F8" w:rsidRPr="00690F5A">
        <w:rPr>
          <w:color w:val="000000" w:themeColor="text1"/>
          <w:sz w:val="28"/>
          <w:szCs w:val="28"/>
        </w:rPr>
        <w:t xml:space="preserve"> проводится в порядке, предусмотренном статьей </w:t>
      </w:r>
      <w:r w:rsidR="00DE48E2">
        <w:rPr>
          <w:color w:val="000000" w:themeColor="text1"/>
          <w:sz w:val="28"/>
          <w:szCs w:val="28"/>
        </w:rPr>
        <w:br/>
      </w:r>
      <w:r w:rsidR="005E39F8" w:rsidRPr="00690F5A">
        <w:rPr>
          <w:color w:val="000000" w:themeColor="text1"/>
          <w:sz w:val="28"/>
          <w:szCs w:val="28"/>
        </w:rPr>
        <w:t>51 Федерального закона № 248-ФЗ.</w:t>
      </w:r>
    </w:p>
    <w:p w14:paraId="065BEB2C" w14:textId="146B85AD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В целях добровольного определения контролируемыми лицами, объекты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которых относятся к </w:t>
      </w:r>
      <w:r w:rsidR="0053597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категориям умеренного или низкого риска, уровня соблюдения ими обязательных требований, предусмотрена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самостоятельная оценка соблюдения обязательных требований (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). В рамках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объектов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 риска.</w:t>
      </w:r>
    </w:p>
    <w:p w14:paraId="0F59B2B5" w14:textId="5C0FE5B2" w:rsidR="005E39F8" w:rsidRPr="00690F5A" w:rsidRDefault="005E39F8" w:rsidP="00690F5A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53597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автоматизированном режиме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 использованием одного из способов, указанных на официальном сайте контрольного (надзорного) органа в сети «Интернет».</w:t>
      </w:r>
    </w:p>
    <w:p w14:paraId="7F2982AF" w14:textId="4BDC6F18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получившие высокую оценку соблюдения ими обязательных требований, по итогам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частью 2 статьи 51 Федерального закона № 248-ФЗ, вправе принять декларацию соблюдения обязательных требований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декларация).</w:t>
      </w:r>
    </w:p>
    <w:p w14:paraId="76875EAE" w14:textId="7E6463C2" w:rsidR="005E39F8" w:rsidRPr="00690F5A" w:rsidRDefault="005E39F8" w:rsidP="00690F5A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Декларация направляется контролируемым лицом в контрольный (надзорный) орган, где осуществляется ее регистрация с последующим размещением на официальном сайте контрольного (надзорного) органа в сети «Интернет». </w:t>
      </w:r>
    </w:p>
    <w:p w14:paraId="42483F68" w14:textId="6E5D7175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Срок действия декларации составляет два года с</w:t>
      </w:r>
      <w:r w:rsidR="00DD54A4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 дня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регистрации указанной декларации контрольным (надзорным) органом.</w:t>
      </w:r>
    </w:p>
    <w:p w14:paraId="68B55EE8" w14:textId="6CCA7A12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изменения сведений, содержащихся в декларации, уточненная декларация представляется контролируемым лицом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контрольный (надзорный) орган в течение одного месяца со дня изменения содержащихся в ней сведений.</w:t>
      </w:r>
    </w:p>
    <w:p w14:paraId="1106DA3A" w14:textId="31911BFB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Контрольный (надзорный) орган утверждает методические рекомендации по проведению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 подготовке декларации. Методические рекомендации размещаются на официальном сайте контрольного (надзорного) органа в сети «Интернет».</w:t>
      </w:r>
    </w:p>
    <w:p w14:paraId="4EEEA4C8" w14:textId="6C8CC11D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В случае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самообследовании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>, декларация аннулируется решением, принимаемым по результатам контрольного (надзорного) мероприятия.</w:t>
      </w:r>
    </w:p>
    <w:p w14:paraId="343471F6" w14:textId="22955DF1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В срок не ранее истечения одного года, контролируемое лицо может вновь принять декларацию по результатам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04B405" w14:textId="77777777" w:rsidR="005E39F8" w:rsidRPr="00690F5A" w:rsidRDefault="005E39F8" w:rsidP="00690F5A">
      <w:pPr>
        <w:pStyle w:val="ConsPlusNormal"/>
        <w:tabs>
          <w:tab w:val="left" w:pos="851"/>
          <w:tab w:val="left" w:pos="1134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bookmarkStart w:id="2" w:name="p699"/>
      <w:bookmarkEnd w:id="2"/>
    </w:p>
    <w:p w14:paraId="5E7B12DC" w14:textId="77777777" w:rsidR="005E39F8" w:rsidRPr="00690F5A" w:rsidRDefault="005E39F8" w:rsidP="00690F5A">
      <w:pPr>
        <w:pStyle w:val="ConsPlusNormal"/>
        <w:tabs>
          <w:tab w:val="left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IV.</w:t>
      </w:r>
      <w:r w:rsidRPr="00690F5A">
        <w:rPr>
          <w:color w:val="000000" w:themeColor="text1"/>
          <w:sz w:val="28"/>
          <w:szCs w:val="28"/>
        </w:rPr>
        <w:tab/>
        <w:t>Осуществление</w:t>
      </w:r>
      <w:r w:rsidR="0035220B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</w:t>
      </w:r>
    </w:p>
    <w:p w14:paraId="328F631B" w14:textId="77777777" w:rsidR="005E39F8" w:rsidRPr="00690F5A" w:rsidRDefault="005E39F8" w:rsidP="00690F5A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1D9CCD7" w14:textId="5AFB538F" w:rsidR="005E39F8" w:rsidRPr="00690F5A" w:rsidRDefault="006705ED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>При осуществлении</w:t>
      </w:r>
      <w:r w:rsidR="0035220B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>, взаимодействием контрольного (надзорного) 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контрольного (надзорного) органа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  <w:proofErr w:type="gramEnd"/>
    </w:p>
    <w:p w14:paraId="5B941943" w14:textId="7A16BB43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Взаимодействие с контролируемым лицом осуществляется при проведении следующих контрольных (надзорных) мероприятий:</w:t>
      </w:r>
    </w:p>
    <w:p w14:paraId="5B9A1247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инспекционный визит;</w:t>
      </w:r>
    </w:p>
    <w:p w14:paraId="40BC200F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документарная проверка;</w:t>
      </w:r>
    </w:p>
    <w:p w14:paraId="0C26B95E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3) выездная проверка.</w:t>
      </w:r>
    </w:p>
    <w:p w14:paraId="44A1FD6D" w14:textId="04C7B38F" w:rsidR="005E39F8" w:rsidRPr="00690F5A" w:rsidRDefault="0019109C" w:rsidP="00690F5A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Без</w:t>
      </w:r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с контролируемым лицом проводятся контрольные (надзорные) мероприятия, предусмотренные частью 3 статьи 56 Федерального закона № 248-ФЗ (далее - контрольные (надзорные) мероприятия без взаимодействия).</w:t>
      </w:r>
    </w:p>
    <w:p w14:paraId="158413DE" w14:textId="46753716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Оценка соблюдения контролируемыми лицами обязательных требований контрольным (надзорным) органом не может проводиться иными способами, кроме как посредством контрольных (надзорных) мероприятий, установленных пунктами 60 и 61 настоящего Положения.</w:t>
      </w:r>
    </w:p>
    <w:p w14:paraId="06FAFA41" w14:textId="399BA385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Основанием для проведения контрольных (надзорных) мероприятий является:</w:t>
      </w:r>
    </w:p>
    <w:p w14:paraId="655F317B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наличие у контрольного (надзорного) органа</w:t>
      </w:r>
      <w:r w:rsidR="00D54CB7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либо выявление соответствия объекта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от таких параметров;</w:t>
      </w:r>
    </w:p>
    <w:p w14:paraId="0FFA196C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14:paraId="08AE00A1" w14:textId="6ED965DA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контрольных (надзорных) мероприятий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отношении конкретных контролируемых лиц;</w:t>
      </w:r>
    </w:p>
    <w:p w14:paraId="165AE367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4) требование прокурора о проведении контрольного (надзорного) мероприятия в рамках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D2A1C3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5) истечение срока исполнения решения контрольного (надзорного) органа</w:t>
      </w:r>
      <w:r w:rsidR="00D54CB7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об устранении выявленного нарушения обязательных требований -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случаях, установленных частью 1 статьи 95 Федерального закона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№ 248-ФЗ.</w:t>
      </w:r>
    </w:p>
    <w:p w14:paraId="26948A49" w14:textId="0F869DA0" w:rsidR="005E39F8" w:rsidRPr="00690F5A" w:rsidRDefault="005E39F8" w:rsidP="00690F5A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690F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плановой 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внеплановой основе только путем совершения должностным лицом контрольного (надзорного) органа и лицами, привлекаемыми к проведению контрольного (надзорного) мероприятия, следующих надзорных действий:</w:t>
      </w:r>
    </w:p>
    <w:p w14:paraId="2B89E132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осмотр;</w:t>
      </w:r>
    </w:p>
    <w:p w14:paraId="63910A5D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досмотр;</w:t>
      </w:r>
    </w:p>
    <w:p w14:paraId="4E476B66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3) опрос;</w:t>
      </w:r>
    </w:p>
    <w:p w14:paraId="24F00B30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4) получение письменных объяснений;</w:t>
      </w:r>
    </w:p>
    <w:p w14:paraId="27E9EFD4" w14:textId="77777777" w:rsidR="005E39F8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5) истребование документов.</w:t>
      </w:r>
    </w:p>
    <w:p w14:paraId="0FA3F7C9" w14:textId="77777777" w:rsidR="006705ED" w:rsidRPr="00690F5A" w:rsidRDefault="005E39F8" w:rsidP="00690F5A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(надзорные) мероприятия подлежат проведению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 учетом внутренних правил и (или) установлений контролируемых лиц, режима работы объекта</w:t>
      </w:r>
      <w:r w:rsidR="00B7668C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, если они не создают непреодолимого препятствия по проведению контрольных (надзорных) мероприятий.</w:t>
      </w:r>
    </w:p>
    <w:p w14:paraId="1EDC870D" w14:textId="77777777" w:rsidR="006705ED" w:rsidRPr="00690F5A" w:rsidRDefault="005E39F8" w:rsidP="00690F5A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Совершение надзорных действий и их результаты отражаются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документах, составляемых должностным лицом контрольного (надзорного) органа и лицами, привлекаемыми к совершению надзорных действий.</w:t>
      </w:r>
    </w:p>
    <w:p w14:paraId="0D404FF7" w14:textId="77777777" w:rsidR="006705ED" w:rsidRPr="00690F5A" w:rsidRDefault="005E39F8" w:rsidP="00690F5A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контрольных (надзорных) мероприятий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для фиксации должностным лицом контрольного (надзорного) органа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лицами, привлекаемыми к совершению надзорных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51204A7B" w14:textId="3676F922" w:rsidR="005E39F8" w:rsidRPr="00690F5A" w:rsidRDefault="005E39F8" w:rsidP="00690F5A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Порядок осуществ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>ления фотосъемки, аудио- и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в ходе контрольного (надзорного) мероприятия включает в себя:</w:t>
      </w:r>
    </w:p>
    <w:p w14:paraId="5ED63AA1" w14:textId="77777777" w:rsidR="005E39F8" w:rsidRPr="00690F5A" w:rsidRDefault="005E39F8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извещение контролируемого лица, а также представителя контролируемого лица о ве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доказательств;</w:t>
      </w:r>
    </w:p>
    <w:p w14:paraId="5B942C8C" w14:textId="77777777" w:rsidR="005E39F8" w:rsidRPr="00690F5A" w:rsidRDefault="005E39F8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2) указание при ве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должностным лицом контрольного (надзорного) органа наименования проводимого контрольного (надзорного) мероприятия, адреса, даты, времени его проведения, а также должности, фамилии, имена и отчества (последнее при наличии) всех лиц, принимающих участие в проводимом контрольном (надзорном) мероприятии;</w:t>
      </w:r>
      <w:proofErr w:type="gramEnd"/>
    </w:p>
    <w:p w14:paraId="5E7DCC93" w14:textId="252540D3" w:rsidR="005E39F8" w:rsidRPr="00690F5A" w:rsidRDefault="005E39F8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3) внесение в акт контрольного (надзорного) мероприятия информации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 технических средствах, использованных при фотосъемке, ауди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видеозаписи, иных способах фиксации доказательств;</w:t>
      </w:r>
    </w:p>
    <w:p w14:paraId="1B1E1BD1" w14:textId="77777777" w:rsidR="005E39F8" w:rsidRPr="00690F5A" w:rsidRDefault="005E39F8" w:rsidP="00690F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посредством фотосъемки, аудио- и видеозаписи, иных способов фиксации доказательств.</w:t>
      </w:r>
    </w:p>
    <w:p w14:paraId="440768C6" w14:textId="77777777" w:rsidR="006705ED" w:rsidRPr="00690F5A" w:rsidRDefault="005E39F8" w:rsidP="00690F5A">
      <w:pPr>
        <w:tabs>
          <w:tab w:val="left" w:pos="851"/>
          <w:tab w:val="left" w:pos="1134"/>
          <w:tab w:val="left" w:pos="992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технических средствах, использованных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 фотосъемке, аудио- и видеозаписи, иных способах фиксации доказательств указывается в акте контрольного (надзорного) мероприятия. </w:t>
      </w:r>
    </w:p>
    <w:p w14:paraId="2B49F583" w14:textId="77777777" w:rsidR="006705ED" w:rsidRPr="00690F5A" w:rsidRDefault="005E39F8" w:rsidP="00690F5A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Фотографии, аудио- и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видеозаписи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используемые для фиксации доказательств должны позволять однозначно идентифицировать объект фиксации, отражающий нарушение обязательных требований. Фотографии, аудио- 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440081F6" w14:textId="77777777" w:rsidR="006705ED" w:rsidRPr="00690F5A" w:rsidRDefault="005E39F8" w:rsidP="00690F5A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(надзорного) мероприятия, предусматривающего взаимодействие с контролируемым лицом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(его представителем) в месте осуществления деятельности контролируемого лица, контролируемому лицу (его представителю) должностным лицом контрольного (надзорного) органа, в том числе руководителем группы должностных лиц контрольного (надзорного) органа предъявляются служебное удостоверение,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также сообщается учетный номер контрольного (надзорного) мероприятия в едином реестре контрольных (надзорных) мероприятий.</w:t>
      </w:r>
    </w:p>
    <w:p w14:paraId="7BCE1EBC" w14:textId="3F15D7B1" w:rsidR="005E39F8" w:rsidRPr="00690F5A" w:rsidRDefault="005E39F8" w:rsidP="00690F5A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выездного обследования, инспекционного визита, выездной проверки,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 применением проверочных листов.</w:t>
      </w:r>
    </w:p>
    <w:p w14:paraId="23A14231" w14:textId="7E460F10" w:rsidR="006705ED" w:rsidRPr="00690F5A" w:rsidRDefault="005E39F8" w:rsidP="00690F5A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 (надзорных)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06.04.2011 № 63-ФЗ «Об электронной подписи» с использованием ЕГИС ОКНД.</w:t>
      </w:r>
    </w:p>
    <w:p w14:paraId="52A3A1C3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 требованию контролируемого лица должностное лицо контрольного (надзорного) органа обязано предоставить информацию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об экспертах, экспертных организациях и иных лицах, привлекаемых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для проведения контрольного (надзорного) мероприятия, в целях подтверждения полномочий.</w:t>
      </w:r>
    </w:p>
    <w:p w14:paraId="68C14A67" w14:textId="3962622A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 месту нахождения (осуществления деятельности), либо в связи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 фактическим неосуществлением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контролируемым лицом, либо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уполномоченное должностное лицо контрольного (надзорного) органа составляет акт о невозможности проведения контрольного (надзорного) мероприятия, предусматривающего взаимодействие с контролируемым лицом,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4 и 5 статьи 21 Федерального закона № 248-ФЗ. В этом случае уполномоченное должностное лицо контрольного (надзорного) органа</w:t>
      </w:r>
      <w:r w:rsidR="00D54CB7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14:paraId="5D9E12A8" w14:textId="0E5CB86E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случае, указанном в пункте 7</w:t>
      </w:r>
      <w:r w:rsidR="007633E4" w:rsidRPr="00690F5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уполномоченное должностное лицо контрольного (надзорного) органа</w:t>
      </w:r>
      <w:r w:rsidR="00D54CB7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вправе принять решение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14:paraId="21004FAA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законодательством Российской Федерации.</w:t>
      </w:r>
    </w:p>
    <w:p w14:paraId="7045382F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Контрольные (надзорные) мероприятия без взаимодействия проводятся должностными лицами контрольного (надзорного) органа</w:t>
      </w:r>
      <w:r w:rsidR="00D54CB7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органа.</w:t>
      </w:r>
    </w:p>
    <w:p w14:paraId="2D93CC1E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Плановые контрольные (надзорные) мероприятия (инспекционный визит, документарная проверка, выездная проверка) проводятся на основании плана проведения плановых контрольных (надзорных) мероприятий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на очередной календарный год, согласованного с органами прокуратуры.</w:t>
      </w:r>
    </w:p>
    <w:p w14:paraId="2BD42E5E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решении о проведении контрольного (надзорного) мероприятия, подписанном уполномоченным должностным лицом контрольного (надзорного) органа</w:t>
      </w:r>
      <w:r w:rsidR="004E038C" w:rsidRPr="00690F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указываются сведения, установленные частью 1 статьи 64 Федерального закона № 248-ФЗ.</w:t>
      </w:r>
    </w:p>
    <w:p w14:paraId="00148763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предприниматель, являющи</w:t>
      </w:r>
      <w:r w:rsidR="00C037BD" w:rsidRPr="00690F5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ся контролируемым лиц</w:t>
      </w:r>
      <w:r w:rsidR="00C037BD" w:rsidRPr="00690F5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вправе представить в контрольный (надзорный) орган информацию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 невозможности присутствия при проведении контрольного (надзорного) мероприятия в случае заболевания, связанного с утратой трудоспособности.</w:t>
      </w:r>
    </w:p>
    <w:p w14:paraId="6FDD57C8" w14:textId="161C1F44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контрольные (надзорные) мероприятия (инспекционный визит, документарная проверка, выездная проверка),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внеплановых контрольных (надзорных) мероприятий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без взаимодействия, проводятся по основаниям, предусмотренным подпунктами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1, 3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5 пункта 63 настоящего Положения.</w:t>
      </w:r>
    </w:p>
    <w:p w14:paraId="0120EF00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="00A61F40" w:rsidRPr="00690F5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AAB819" w14:textId="4FE83C3C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Согласование контрольным (надзорным) органом</w:t>
      </w:r>
      <w:r w:rsidR="00A61F4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 органом прокуратуры внепланового контрольного (надзорного) мероприятия осуществляется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№ 248-ФЗ.</w:t>
      </w:r>
    </w:p>
    <w:p w14:paraId="731B692A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направления в тот же срок документов, предусмотренных частью 5 статьи 66 Федерального закона № 248-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ФЗ.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14:paraId="6160DEDD" w14:textId="5444EBEB" w:rsidR="005E39F8" w:rsidRPr="00690F5A" w:rsidRDefault="005E39F8" w:rsidP="00690F5A">
      <w:pPr>
        <w:pStyle w:val="aa"/>
        <w:numPr>
          <w:ilvl w:val="0"/>
          <w:numId w:val="21"/>
        </w:numPr>
        <w:tabs>
          <w:tab w:val="left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ходе инспекционного визита могут совершаться следующие надзорные действия:</w:t>
      </w:r>
    </w:p>
    <w:p w14:paraId="5C52C0F7" w14:textId="77777777" w:rsidR="005E39F8" w:rsidRPr="00690F5A" w:rsidRDefault="005E39F8" w:rsidP="00690F5A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6DC1A728" w14:textId="77777777" w:rsidR="005E39F8" w:rsidRPr="00690F5A" w:rsidRDefault="005E39F8" w:rsidP="00690F5A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3936AB28" w14:textId="77777777" w:rsidR="005E39F8" w:rsidRPr="00690F5A" w:rsidRDefault="005E39F8" w:rsidP="00690F5A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4F8C5752" w14:textId="77777777" w:rsidR="007633E4" w:rsidRPr="00690F5A" w:rsidRDefault="005E39F8" w:rsidP="00690F5A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C2C906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</w:t>
      </w:r>
      <w:r w:rsidR="00460E80"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16C5F1D0" w14:textId="77777777" w:rsidR="007633E4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</w:t>
      </w:r>
      <w:r w:rsidR="00460E80"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может превышать один рабочий день.</w:t>
      </w:r>
    </w:p>
    <w:p w14:paraId="0E482D1A" w14:textId="1108B9A0" w:rsidR="005E39F8" w:rsidRPr="00690F5A" w:rsidRDefault="005E39F8" w:rsidP="00690F5A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>Контролируемые лица или их представители обязаны обеспечить беспрепятственный доступ инспектора на объект</w:t>
      </w:r>
      <w:r w:rsidR="00460E80"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1F70A34" w14:textId="180B0CC0" w:rsidR="005E39F8" w:rsidRPr="00690F5A" w:rsidRDefault="005E39F8" w:rsidP="00690F5A">
      <w:pPr>
        <w:numPr>
          <w:ilvl w:val="0"/>
          <w:numId w:val="8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Внеплановый инспекционный визит проводится при наличии оснований, указанных в подпунктах 1, 3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690F5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7D4F1280" w14:textId="1C771153" w:rsidR="005E39F8" w:rsidRPr="00690F5A" w:rsidRDefault="005E39F8" w:rsidP="00690F5A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89. Внеплановый инспекционный визит может проводиться только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его проведения в соответствии с по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дпунктами 3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690F5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(надзорный) орган </w:t>
      </w:r>
      <w:r w:rsidR="00A61F4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(орган муниципального контроля)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приступает к проведению внепланового контрольного (надзорного) мероприятия незамедлительно (в течение двадцати четырех часов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после получения соответствующих сведений) с извещением об этом органа прокуратуры по месту нахождения объекта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этом случае уведомление контролируемого лица о проведении внепланового контрольного (надзорного) мероприятия может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не проводиться.</w:t>
      </w:r>
    </w:p>
    <w:p w14:paraId="5D85BFBF" w14:textId="77777777" w:rsidR="005E39F8" w:rsidRPr="00690F5A" w:rsidRDefault="005E39F8" w:rsidP="00690F5A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90. В ходе документарной проверки могут совершаться следующие контрольные (надзорные) действия:</w:t>
      </w:r>
    </w:p>
    <w:p w14:paraId="6F19EDE8" w14:textId="77777777" w:rsidR="005E39F8" w:rsidRPr="00690F5A" w:rsidRDefault="005E39F8" w:rsidP="00690F5A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50C8D038" w14:textId="77777777" w:rsidR="005E39F8" w:rsidRPr="00690F5A" w:rsidRDefault="005E39F8" w:rsidP="00690F5A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42E8E6C2" w14:textId="24A48145" w:rsidR="005E39F8" w:rsidRPr="00690F5A" w:rsidRDefault="005E39F8" w:rsidP="00690F5A">
      <w:pPr>
        <w:pStyle w:val="aa"/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В случае</w:t>
      </w:r>
      <w:proofErr w:type="gramStart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proofErr w:type="gramEnd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достоверность сведений, содержащихся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документах, имеющихся в распоряжении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</w:t>
      </w:r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документы. В течение десяти рабочих дней со дня получения данного требования контролируемое лицо обязано направить в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</w:t>
      </w:r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указанные в требовании документы.</w:t>
      </w:r>
    </w:p>
    <w:p w14:paraId="7BE98853" w14:textId="36012724" w:rsidR="005E39F8" w:rsidRPr="00690F5A" w:rsidRDefault="005E39F8" w:rsidP="00690F5A">
      <w:pPr>
        <w:pStyle w:val="aa"/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В случае</w:t>
      </w:r>
      <w:proofErr w:type="gramStart"/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proofErr w:type="gramEnd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органа</w:t>
      </w:r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документах и (или) полученным при осуществлении</w:t>
      </w:r>
      <w:r w:rsidR="0035220B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Контролируемое лицо, представляющее в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</w:t>
      </w:r>
      <w:r w:rsidR="00DE48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этих документах, сведениям, содержащимся </w:t>
      </w:r>
      <w:r w:rsidR="00DE48E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имеющихся у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органа документах и (или) полученным при осуществлении</w:t>
      </w:r>
      <w:r w:rsidR="0035220B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вправе дополнительно представить в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 документы, подтверждающие достоверность ранее представленных документов.</w:t>
      </w:r>
      <w:proofErr w:type="gramEnd"/>
    </w:p>
    <w:p w14:paraId="491FCEEA" w14:textId="77777777" w:rsidR="005E39F8" w:rsidRPr="00690F5A" w:rsidRDefault="005E39F8" w:rsidP="00690F5A">
      <w:pPr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документарной проверки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 не вправе требовать у контролируемого лица сведения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6451BD19" w14:textId="357A37BA" w:rsidR="005E39F8" w:rsidRPr="00690F5A" w:rsidRDefault="005E39F8" w:rsidP="00690F5A">
      <w:pPr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Срок проведения документарной проверки не может превышать десять рабочих дней. </w:t>
      </w:r>
      <w:proofErr w:type="gramStart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указанный срок не включается период с момента направления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контрольным (надзорным)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органом</w:t>
      </w:r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орган, а также период с момента направления контролируемому лицу информации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органа о выявлении ошибки (или) противоречий в представленных контролируемым лицом документах либо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о несоответствии</w:t>
      </w:r>
      <w:proofErr w:type="gramEnd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сведений, содержащихся в этих документах, сведениям, содержащимся в имеющихся у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контрольного (надзорного)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органа</w:t>
      </w:r>
      <w:r w:rsidR="00A61F40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документах </w:t>
      </w:r>
      <w:r w:rsidR="00DE48E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и (или) полученным при осуществлении</w:t>
      </w:r>
      <w:r w:rsidR="0035220B"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требования представить необходимые пояснения в письменной форме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 момента представления указанных пояснений в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орган.</w:t>
      </w:r>
    </w:p>
    <w:p w14:paraId="2ED05CF9" w14:textId="77777777" w:rsidR="005E39F8" w:rsidRPr="00690F5A" w:rsidRDefault="005E39F8" w:rsidP="00690F5A">
      <w:pPr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Внеплановая документарная проверка проводится </w:t>
      </w:r>
      <w:r w:rsidR="00A84C00" w:rsidRPr="00690F5A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>без согласования с органами прокуратуры.</w:t>
      </w:r>
    </w:p>
    <w:p w14:paraId="0A8B7DB9" w14:textId="77777777" w:rsidR="005E39F8" w:rsidRPr="00690F5A" w:rsidRDefault="005E39F8" w:rsidP="00690F5A">
      <w:pPr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Внеплановая документарная проверка проводится при наличии оснований, указанных в пунктах 1, 3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5 пункта 63 настоящего Положения.</w:t>
      </w:r>
    </w:p>
    <w:p w14:paraId="2462DDB4" w14:textId="77777777" w:rsidR="005E39F8" w:rsidRPr="00690F5A" w:rsidRDefault="005E39F8" w:rsidP="00690F5A">
      <w:pPr>
        <w:numPr>
          <w:ilvl w:val="0"/>
          <w:numId w:val="11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</w:t>
      </w:r>
      <w:r w:rsidRPr="00690F5A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представительств, обособленных структурных подразделений) должностными лицами контрольного (надзорного) органа, имеющими доступ к таким сведениям.</w:t>
      </w:r>
      <w:proofErr w:type="gramEnd"/>
    </w:p>
    <w:p w14:paraId="7FDFFE68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Под выездной проверкой понимается комплексное </w:t>
      </w:r>
      <w:r w:rsidR="00F73D18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</w:t>
      </w:r>
      <w:r w:rsidR="00DE6A1A" w:rsidRPr="00690F5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надзорное</w:t>
      </w:r>
      <w:r w:rsidR="00DE6A1A" w:rsidRPr="00690F5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мероприятие, проводимое посредством взаимодействия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4F2FC894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2EA5B6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5398300D" w14:textId="45B16906" w:rsidR="005E39F8" w:rsidRPr="00690F5A" w:rsidRDefault="005E39F8" w:rsidP="00690F5A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1) удостовериться в полноте и достоверности сведений, которые содержатся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находящихся в распоряжении контрольного (надзорного) органа</w:t>
      </w:r>
      <w:r w:rsidR="00AC08D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запрашиваемых им документах и объяснениях контролируемого лица;</w:t>
      </w:r>
    </w:p>
    <w:p w14:paraId="10784329" w14:textId="77777777" w:rsidR="005E39F8" w:rsidRPr="00690F5A" w:rsidRDefault="005E39F8" w:rsidP="00690F5A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>им объектов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обязательным требованиям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без выезда на указанное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место и совершения необходимых надзорных действий, предусмотренных в рамках иного вида контрольных (надзорных) мероприятий.</w:t>
      </w:r>
    </w:p>
    <w:p w14:paraId="70B5269A" w14:textId="4216D8E1" w:rsidR="005E39F8" w:rsidRPr="00690F5A" w:rsidRDefault="005E39F8" w:rsidP="00690F5A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Внеплановая выездная проверка может проводиться только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ее проведения в соотв</w:t>
      </w:r>
      <w:r w:rsidR="004E038C" w:rsidRPr="00690F5A">
        <w:rPr>
          <w:rFonts w:ascii="Times New Roman" w:hAnsi="Times New Roman"/>
          <w:color w:val="000000" w:themeColor="text1"/>
          <w:sz w:val="28"/>
          <w:szCs w:val="28"/>
        </w:rPr>
        <w:t>етствии с подпунктами 3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003"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5 пункта 63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(надзорный) орган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14:paraId="7096D050" w14:textId="500F0C83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21 Федерального закона 248-ФЗ, если иное не предусмотрено федеральным законом о виде надзора.</w:t>
      </w:r>
    </w:p>
    <w:p w14:paraId="64C27C54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ходе выездной проверки могут совершаться следующие надзорные действия:</w:t>
      </w:r>
    </w:p>
    <w:p w14:paraId="142898AE" w14:textId="77777777" w:rsidR="005E39F8" w:rsidRPr="00690F5A" w:rsidRDefault="005E39F8" w:rsidP="00690F5A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74760FD8" w14:textId="77777777" w:rsidR="005E39F8" w:rsidRPr="00690F5A" w:rsidRDefault="005E39F8" w:rsidP="00690F5A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досмотр;</w:t>
      </w:r>
    </w:p>
    <w:p w14:paraId="704AB9FE" w14:textId="77777777" w:rsidR="005E39F8" w:rsidRPr="00690F5A" w:rsidRDefault="005E39F8" w:rsidP="00690F5A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7DCE2E18" w14:textId="77777777" w:rsidR="005E39F8" w:rsidRPr="00690F5A" w:rsidRDefault="005E39F8" w:rsidP="00690F5A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69CB536A" w14:textId="77777777" w:rsidR="005E39F8" w:rsidRPr="00690F5A" w:rsidRDefault="005E39F8" w:rsidP="00690F5A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истребование документов.</w:t>
      </w:r>
    </w:p>
    <w:p w14:paraId="384BFDB9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Внеплановая выездная проверка проводится при наличии оснований, указанных в подпунктах 1, 3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5 пункта 63 настоящего Положения.</w:t>
      </w:r>
    </w:p>
    <w:p w14:paraId="5651717B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0D7B5C45" w14:textId="77777777" w:rsidR="005E39F8" w:rsidRPr="00690F5A" w:rsidRDefault="005E39F8" w:rsidP="00690F5A">
      <w:pPr>
        <w:numPr>
          <w:ilvl w:val="0"/>
          <w:numId w:val="11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, за исключением выездной проверки, основанием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для проведения которой является наступление события, указанного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в программе проверок, и которая для </w:t>
      </w:r>
      <w:proofErr w:type="spell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продолжаться более сорока часов.</w:t>
      </w:r>
      <w:proofErr w:type="gramEnd"/>
    </w:p>
    <w:p w14:paraId="508F7BB6" w14:textId="77777777" w:rsidR="005E39F8" w:rsidRPr="00690F5A" w:rsidRDefault="005E39F8" w:rsidP="00690F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5FDBD9" w14:textId="77777777" w:rsidR="00DE48E2" w:rsidRDefault="00DE48E2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B89DB3F" w14:textId="77777777" w:rsidR="005E39F8" w:rsidRPr="00690F5A" w:rsidRDefault="005E39F8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Результаты контрольного (надзорного) мероприятия</w:t>
      </w:r>
    </w:p>
    <w:p w14:paraId="62ACC977" w14:textId="77777777" w:rsidR="005E39F8" w:rsidRPr="00690F5A" w:rsidRDefault="005E39F8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B9C24F" w14:textId="77777777" w:rsidR="005E39F8" w:rsidRPr="00690F5A" w:rsidRDefault="005E39F8" w:rsidP="00690F5A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107. Результаты контрольных (надзорных) мероприятий оформляются в соответствии с главой 16 Федерального закона № 248-ФЗ.</w:t>
      </w:r>
    </w:p>
    <w:p w14:paraId="06600FA5" w14:textId="77777777" w:rsidR="005E39F8" w:rsidRPr="00690F5A" w:rsidRDefault="005E39F8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E44D03C" w14:textId="77777777" w:rsidR="005E39F8" w:rsidRPr="00690F5A" w:rsidRDefault="005E39F8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Обжалование решений контрольных (надзорных) органов, 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действий (бездействия) их должностных лиц</w:t>
      </w:r>
    </w:p>
    <w:p w14:paraId="20F5567B" w14:textId="77777777" w:rsidR="005E39F8" w:rsidRPr="00690F5A" w:rsidRDefault="005E39F8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36780" w14:textId="34820C78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108. Жалоба подается контролируемым лицом в контрольный (надзорный) орган в электронном виде с использованием ЕПГУ и (или) РПГУ, за исключением случая, предусмотренного пунктом 1</w:t>
      </w:r>
      <w:r w:rsidR="00F73D18" w:rsidRPr="00690F5A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0A689E5" w14:textId="7C251C26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109.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(надзорный) орган</w:t>
      </w:r>
      <w:r w:rsidR="00AC08D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без использования ЕПГУ и (или) РПГУ, с учетом требований законодательства Российской Федерации о государственной и иной охраняемой законом тайне с использованием специальной связи, на бумажном или электронном носителе (оптическом диске, флэш-накопителе).</w:t>
      </w:r>
    </w:p>
    <w:p w14:paraId="5004DB59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110. Контролируемые лица, права и законные интересы которых,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их мнению,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были непосредственно нарушены в рамках осуществления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имеют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право на досудебное обжалование:</w:t>
      </w:r>
    </w:p>
    <w:p w14:paraId="655FD845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решений о проведении контрольных (надзорных) мероприятий;</w:t>
      </w:r>
    </w:p>
    <w:p w14:paraId="28F8C155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2) актов контрольных (надзорных) мероприятий, предписаний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выявленных нарушений;</w:t>
      </w:r>
    </w:p>
    <w:p w14:paraId="6A1DB3CA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10874B64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111.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163EA3C" w14:textId="77777777" w:rsidR="005E39F8" w:rsidRPr="00690F5A" w:rsidRDefault="005E39F8" w:rsidP="00690F5A">
      <w:pPr>
        <w:pStyle w:val="aa"/>
        <w:numPr>
          <w:ilvl w:val="0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611DCE65" w14:textId="77777777" w:rsidR="005E39F8" w:rsidRPr="00690F5A" w:rsidRDefault="005E39F8" w:rsidP="00690F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4F83E749" w14:textId="77777777" w:rsidR="005E39F8" w:rsidRPr="00690F5A" w:rsidRDefault="005E39F8" w:rsidP="00690F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допускается.</w:t>
      </w:r>
    </w:p>
    <w:p w14:paraId="124CB942" w14:textId="77777777" w:rsidR="005E39F8" w:rsidRPr="00690F5A" w:rsidRDefault="005E39F8" w:rsidP="00690F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</w:t>
      </w:r>
      <w:r w:rsidR="00AC08D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(органа муниципального контроля)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6BD55F" w14:textId="77777777" w:rsidR="005E39F8" w:rsidRPr="00690F5A" w:rsidRDefault="005C4003" w:rsidP="00690F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AC08D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57E5606C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14:paraId="15B0F0F2" w14:textId="77777777" w:rsidR="005E39F8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14:paraId="401821FF" w14:textId="36B5E5BA" w:rsidR="005E39F8" w:rsidRPr="00690F5A" w:rsidRDefault="005E39F8" w:rsidP="00690F5A">
      <w:pPr>
        <w:numPr>
          <w:ilvl w:val="0"/>
          <w:numId w:val="12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решении, указанном в пункте 133 настоящего Положения, направляется лицу, подавшему жалобу, в течение одного рабочего дня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 момента принятия решения.</w:t>
      </w:r>
    </w:p>
    <w:p w14:paraId="78DD024F" w14:textId="77777777" w:rsidR="005E39F8" w:rsidRPr="00690F5A" w:rsidRDefault="00F275D1" w:rsidP="00690F5A">
      <w:pPr>
        <w:widowControl w:val="0"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690F5A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14:paraId="51AE8643" w14:textId="77777777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2F619208" w14:textId="77777777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2) фамилию, имя, отчество (последнее при наличии), сведения о месте жительства (месте осуществления деятельности) гражданина,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14:paraId="4D2C00A4" w14:textId="77777777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решении контрольного (надзорного) органа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 (или) действии (бездействии) его должностного лица, которые привели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или могут привести к нарушению прав контролируемого лица, подавшего жалобу;</w:t>
      </w:r>
      <w:proofErr w:type="gramEnd"/>
    </w:p>
    <w:p w14:paraId="2C217536" w14:textId="77777777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4) основания и доводы, на основании которых заявитель не согласен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>с решением контрольного (надзорного) органа</w:t>
      </w:r>
      <w:r w:rsidR="00AC08D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1A9A6618" w14:textId="77777777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5) требования лица, подавшего жалобу;</w:t>
      </w:r>
    </w:p>
    <w:p w14:paraId="304B7984" w14:textId="7B3AD739" w:rsidR="005E39F8" w:rsidRPr="00690F5A" w:rsidRDefault="005E39F8" w:rsidP="00690F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A818BC7" w14:textId="77777777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36DC2E6E" w14:textId="41133A75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ии и ау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>тентификации».</w:t>
      </w:r>
    </w:p>
    <w:p w14:paraId="37EE0355" w14:textId="19B6637D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 жалобе может быть приложена позиция Уполномоченного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 Президенте Российской Федерации по защите прав предпринимателей,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его общественного представителя, уполномоченного по защите прав предпринимателей в Московской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14:paraId="4102B7C2" w14:textId="77777777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на рассмотрение жалобы орган принимает решение об отказе в рассмотрении жалобы в течение пяти рабочих дней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со дня получения жалобы, если:</w:t>
      </w:r>
    </w:p>
    <w:p w14:paraId="20506C30" w14:textId="051362BE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1) жалоба подана после истечения сроков подачи жалобы, установленных пунктами 111 и 112 настоящего Положения, и не содержит ходатайства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о восстановлении пропущенного срока на подачу жалобы;</w:t>
      </w:r>
    </w:p>
    <w:p w14:paraId="485337B1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B8C5B5D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3) до принятия решения по жалобе от контролируемого лица,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ее подавшего, поступило заявление об отзыве жалобы;</w:t>
      </w:r>
    </w:p>
    <w:p w14:paraId="1299E55D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14:paraId="3500EDD0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5) ранее в уполномоченный орган была подана другая жалоба от того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>же контролируемого лица по тем же основаниям;</w:t>
      </w:r>
    </w:p>
    <w:p w14:paraId="7FB013E8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20F8B933" w14:textId="53BFCC91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0E58E35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8) жалоба подана в ненадлежащий уполномоченный орган;</w:t>
      </w:r>
    </w:p>
    <w:p w14:paraId="018D2EF8" w14:textId="77777777" w:rsidR="005E39F8" w:rsidRPr="00690F5A" w:rsidRDefault="005E39F8" w:rsidP="00690F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204F9DEA" w14:textId="77777777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Отказ в рассмотрении жалобы по основаниям, указанным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подпунктах 3 - 8 пункта 122 настоящего Положения, не является результатом досудебного обжалования и не может служить основанием </w:t>
      </w:r>
      <w:r w:rsidR="00A84C00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судебного обжалования решений контрольного (надзорного) органа, действий (бездействия) его должностных лиц.</w:t>
      </w:r>
    </w:p>
    <w:p w14:paraId="2969D35D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со сведениями и документами, составляющими государственную или иную охраняемую законом тайну. Ведение подсистем досудебного обжалования контрольной (надзорной) деятельности осуществляется в порядке, установленном Правительством Российской Федерации. </w:t>
      </w:r>
    </w:p>
    <w:p w14:paraId="5BDE6E90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 контрольного (надзорного) органа.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до дня рассмотрения жалобы со дня представления жалобы, связанной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ЕПГУ и (или) РПГУ.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Контролируемое лицо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присутствия на рассмотрении жалобы, связанной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со сведениями и документами, составляющими государственную или иную охраняемую законом тайну, направляет в контрольный (надзорный) орган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получения извещения о назначении дня рассмотрения такой жалобы уведомление о невозможности присутствия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на рассмотрении такой жалобы.</w:t>
      </w:r>
    </w:p>
    <w:p w14:paraId="7F446F5A" w14:textId="51A70FB9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получения контрольным (надзорным) органом </w:t>
      </w:r>
      <w:r w:rsidR="0037422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уведомления </w:t>
      </w:r>
      <w:r w:rsidR="00DE48E2">
        <w:rPr>
          <w:rFonts w:ascii="Times New Roman" w:hAnsi="Times New Roman"/>
          <w:color w:val="000000" w:themeColor="text1"/>
          <w:sz w:val="28"/>
          <w:szCs w:val="28"/>
        </w:rPr>
        <w:br/>
      </w:r>
      <w:r w:rsidR="0037422A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 невозможности присутствия на рассмотрении жалобы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контрольном (надзорном) органе.</w:t>
      </w:r>
    </w:p>
    <w:p w14:paraId="7F70BA8A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должен обеспечить передачу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подсистему досудебного обжалования контрольной (надзорной) деятельности сведений о ходе рассмотрения жалоб.</w:t>
      </w:r>
    </w:p>
    <w:p w14:paraId="22B1413D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подлежит рассмотрению контрольным (надзорным) органом в течение двадцати рабочих дней со дня ее регистрации.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Если для рассмотрения жалобы необходимо истребование дополнительных материалов, этот срок может быть продлен указанным органом на двадцать рабочих дней.</w:t>
      </w:r>
    </w:p>
    <w:p w14:paraId="05207371" w14:textId="2ABB6885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вправе запросить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у контролируемого лица, подавшего жалобу, дополнительную информацию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48F964F5" w14:textId="72A57C86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22A2D99B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итогового решения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по жалобе вправе по своему усмотрению представить дополнительные материалы, относящиеся к предмету жалобы.</w:t>
      </w:r>
    </w:p>
    <w:p w14:paraId="5C82D78A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14:paraId="2293A6DF" w14:textId="77777777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По итогам рассмотрения жалобы контрольный (надзорный) орган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принимает одно из следующих решений:</w:t>
      </w:r>
    </w:p>
    <w:p w14:paraId="15757568" w14:textId="77777777" w:rsidR="005E39F8" w:rsidRPr="00690F5A" w:rsidRDefault="005E39F8" w:rsidP="00690F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1) оставляет жалобу без удовлетворения;</w:t>
      </w:r>
    </w:p>
    <w:p w14:paraId="5625D9B1" w14:textId="77777777" w:rsidR="005E39F8" w:rsidRPr="00690F5A" w:rsidRDefault="005E39F8" w:rsidP="00690F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2) отменяет решение контрольного (надзорного) органа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полностью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или частично;</w:t>
      </w:r>
    </w:p>
    <w:p w14:paraId="051D3D03" w14:textId="77777777" w:rsidR="005E39F8" w:rsidRPr="00690F5A" w:rsidRDefault="005E39F8" w:rsidP="00690F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3) отменяет решение к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t>онтрольного (надзорного) органа</w:t>
      </w:r>
      <w:r w:rsidR="00BE3B42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полностью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принимает новое решение;</w:t>
      </w:r>
    </w:p>
    <w:p w14:paraId="4DBA4A2C" w14:textId="77777777" w:rsidR="005E39F8" w:rsidRPr="00690F5A" w:rsidRDefault="005E39F8" w:rsidP="00690F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4) признает действия (бездействие) должностных лиц контрольных (надзорных) органов незаконными и выносит решение по существу,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 том числе об осуществлении при необходимости определенных действий.</w:t>
      </w:r>
    </w:p>
    <w:p w14:paraId="7EBC48A8" w14:textId="77777777" w:rsidR="005E39F8" w:rsidRPr="00690F5A" w:rsidRDefault="005E39F8" w:rsidP="00690F5A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(внесудебного) обжалования являются действия (бездействие) должностного лица контрольного (надзорного) органа, а также принимаемые им решения при исполнении государственной функции, повлекшие за собой нарушения требований законодательства Российской Федерации, а также нарушения прав заявителя.</w:t>
      </w:r>
    </w:p>
    <w:p w14:paraId="183C4A99" w14:textId="11130D8B" w:rsidR="005E39F8" w:rsidRPr="00690F5A" w:rsidRDefault="005E39F8" w:rsidP="00690F5A">
      <w:pPr>
        <w:pStyle w:val="aa"/>
        <w:widowControl w:val="0"/>
        <w:numPr>
          <w:ilvl w:val="0"/>
          <w:numId w:val="1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Решение контрольного (надзорного) органа, содержащее обоснование принятого решения, срок и порядок его исполнения, размещается в личном кабинете контролируемого лица на ЕПГУ и (или) РПГУ в срок не позднее одного рабочего дня со дня его принятия.</w:t>
      </w:r>
    </w:p>
    <w:p w14:paraId="5C0682E8" w14:textId="77777777" w:rsidR="005E39F8" w:rsidRPr="00690F5A" w:rsidRDefault="005E39F8" w:rsidP="00690F5A">
      <w:pPr>
        <w:pStyle w:val="aa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8E862" w14:textId="77777777" w:rsidR="005E39F8" w:rsidRPr="00690F5A" w:rsidRDefault="005E39F8" w:rsidP="00690F5A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Pr="00690F5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90F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Ключевые показатели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 их целевые значения</w:t>
      </w:r>
    </w:p>
    <w:p w14:paraId="1C57B2DF" w14:textId="77777777" w:rsidR="005E39F8" w:rsidRPr="00690F5A" w:rsidRDefault="005E39F8" w:rsidP="00690F5A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7EB3B6" w14:textId="3CE37D36" w:rsidR="005E39F8" w:rsidRPr="00DE48E2" w:rsidRDefault="005E39F8" w:rsidP="00DE48E2">
      <w:pPr>
        <w:pStyle w:val="aa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и их весовые значения, а также индикативные показатели определены в приложении 2 к настоящему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Положению.</w:t>
      </w:r>
    </w:p>
    <w:p w14:paraId="2BC10457" w14:textId="77777777" w:rsidR="005E39F8" w:rsidRPr="00690F5A" w:rsidRDefault="005E39F8" w:rsidP="00690F5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Переходные положения</w:t>
      </w:r>
    </w:p>
    <w:p w14:paraId="26D0526D" w14:textId="77777777" w:rsidR="005E39F8" w:rsidRPr="00690F5A" w:rsidRDefault="005E39F8" w:rsidP="00690F5A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</w:p>
    <w:p w14:paraId="20F6EAC1" w14:textId="77777777" w:rsidR="005E39F8" w:rsidRPr="00690F5A" w:rsidRDefault="005E39F8" w:rsidP="00690F5A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137. </w:t>
      </w:r>
      <w:proofErr w:type="gramStart"/>
      <w:r w:rsidRPr="00690F5A">
        <w:rPr>
          <w:color w:val="000000" w:themeColor="text1"/>
          <w:sz w:val="28"/>
          <w:szCs w:val="28"/>
        </w:rPr>
        <w:t xml:space="preserve">До 31 декабря 2023 года информирование контролируемого лица </w:t>
      </w:r>
      <w:r w:rsidRPr="00690F5A">
        <w:rPr>
          <w:color w:val="000000" w:themeColor="text1"/>
          <w:sz w:val="28"/>
          <w:szCs w:val="28"/>
        </w:rPr>
        <w:br/>
        <w:t>о совершаемых должностными лицами контрольного (надзорного) органа</w:t>
      </w:r>
      <w:r w:rsidR="00BE3B42" w:rsidRPr="00690F5A">
        <w:rPr>
          <w:color w:val="000000" w:themeColor="text1"/>
          <w:sz w:val="28"/>
          <w:szCs w:val="28"/>
        </w:rPr>
        <w:t xml:space="preserve"> </w:t>
      </w:r>
      <w:r w:rsidR="005A6AAC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</w:t>
      </w:r>
      <w:r w:rsidR="00BE3B42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>могут осуществляться, в том числе, на бумажном носителе с использованием почтовой связи в случае невозможности информирования контролируемого лица в электронной форме.</w:t>
      </w:r>
      <w:proofErr w:type="gramEnd"/>
    </w:p>
    <w:p w14:paraId="3B98A8B5" w14:textId="77777777" w:rsidR="005E39F8" w:rsidRPr="00690F5A" w:rsidRDefault="005E39F8" w:rsidP="00690F5A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138. До 31 декабря 2023 года указанные в пункте 137 настоящего Положения документы и сведения, а также акты контрольных (надзорных) мероприятий могут составляться и подписываться на бумажном носителе.</w:t>
      </w:r>
    </w:p>
    <w:p w14:paraId="3EC2330C" w14:textId="77777777" w:rsidR="00A34B5B" w:rsidRPr="00690F5A" w:rsidRDefault="00A34B5B" w:rsidP="00690F5A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34B5B" w:rsidRPr="00690F5A" w:rsidSect="00690F5A">
          <w:headerReference w:type="default" r:id="rId17"/>
          <w:pgSz w:w="11906" w:h="16838"/>
          <w:pgMar w:top="993" w:right="424" w:bottom="1134" w:left="1276" w:header="708" w:footer="708" w:gutter="0"/>
          <w:cols w:space="708"/>
          <w:titlePg/>
          <w:docGrid w:linePitch="360"/>
        </w:sectPr>
      </w:pPr>
    </w:p>
    <w:p w14:paraId="3B2D1ED0" w14:textId="77777777" w:rsidR="005E39F8" w:rsidRPr="001D1DE1" w:rsidRDefault="005E39F8" w:rsidP="00690F5A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1D1DE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1 к Положению </w:t>
      </w:r>
    </w:p>
    <w:p w14:paraId="4D03E807" w14:textId="4CF4CB81" w:rsidR="00037701" w:rsidRPr="001D1DE1" w:rsidRDefault="00037701" w:rsidP="00690F5A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о муниципальном контроле в сфере благоустройства </w:t>
      </w:r>
      <w:r w:rsidR="005A6AAC" w:rsidRPr="001D1DE1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t>на территории</w:t>
      </w:r>
      <w:r w:rsidR="00C0244E"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 Дмитровского </w:t>
      </w:r>
      <w:r w:rsidR="00C77292"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 городского округа </w:t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t>Московской области</w:t>
      </w:r>
    </w:p>
    <w:p w14:paraId="29E945E9" w14:textId="77777777" w:rsidR="005E39F8" w:rsidRPr="00690F5A" w:rsidRDefault="005E39F8" w:rsidP="00690F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3661FB" w14:textId="77777777" w:rsidR="00C60DC3" w:rsidRPr="00690F5A" w:rsidRDefault="00B54AC8" w:rsidP="00690F5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70"/>
      <w:bookmarkEnd w:id="3"/>
      <w:r w:rsidRPr="00690F5A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 муниципального контроля к категориям риска</w:t>
      </w:r>
      <w:r w:rsidR="00C60DC3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2BCEAA" w14:textId="4649A6E6" w:rsidR="00B54AC8" w:rsidRPr="00690F5A" w:rsidRDefault="00DE48E2" w:rsidP="00690F5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</w:t>
      </w:r>
      <w:r w:rsidR="00C60DC3" w:rsidRPr="00690F5A">
        <w:rPr>
          <w:rFonts w:ascii="Times New Roman" w:hAnsi="Times New Roman"/>
          <w:color w:val="000000" w:themeColor="text1"/>
          <w:sz w:val="28"/>
          <w:szCs w:val="28"/>
        </w:rPr>
        <w:t>городского округа Московской области</w:t>
      </w:r>
    </w:p>
    <w:p w14:paraId="2CA4337D" w14:textId="77777777" w:rsidR="00B54AC8" w:rsidRPr="00690F5A" w:rsidRDefault="00B54AC8" w:rsidP="00690F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799"/>
        <w:gridCol w:w="4995"/>
        <w:gridCol w:w="3079"/>
      </w:tblGrid>
      <w:tr w:rsidR="00DE48E2" w:rsidRPr="00690F5A" w14:paraId="3A3F0A8A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1342" w14:textId="77777777" w:rsidR="00B54AC8" w:rsidRPr="00690F5A" w:rsidRDefault="00B54AC8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Категории риска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7A470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83F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Периодичность проведения плановых контрольных (надзорных) мероприятий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3097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плановых надзорных мероприятий:</w:t>
            </w:r>
          </w:p>
        </w:tc>
      </w:tr>
      <w:tr w:rsidR="00DE48E2" w:rsidRPr="00690F5A" w14:paraId="2784469D" w14:textId="77777777" w:rsidTr="00DE48E2">
        <w:trPr>
          <w:trHeight w:val="2738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842960" w14:textId="77777777" w:rsidR="00F746C2" w:rsidRPr="00690F5A" w:rsidRDefault="00F746C2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Значительный риск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34082A" w14:textId="0EAAF905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Территории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 Московской области для отдыха детей и их оздоровления.</w:t>
            </w:r>
          </w:p>
          <w:p w14:paraId="632A0740" w14:textId="7783BE04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отдыха детей и их оздоровления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513D7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B70707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2 года </w:t>
            </w:r>
          </w:p>
          <w:p w14:paraId="16959547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8C7055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DBE0E72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D13A4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25274775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6EED14EA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184844CE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4BD0508B" w14:textId="77777777" w:rsidTr="00DE48E2">
        <w:trPr>
          <w:trHeight w:val="43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B3D60" w14:textId="77777777" w:rsidR="00F746C2" w:rsidRPr="00690F5A" w:rsidRDefault="00F746C2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9C56" w14:textId="4EDA65F5" w:rsidR="00F746C2" w:rsidRPr="00690F5A" w:rsidRDefault="00F746C2" w:rsidP="00690F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Общественные территории городского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  Московской области, предназначенные для прогулок, отдыха, развлечений населения.</w:t>
            </w:r>
          </w:p>
          <w:p w14:paraId="295E5A07" w14:textId="6ABCDCDB" w:rsidR="00F746C2" w:rsidRPr="00690F5A" w:rsidRDefault="00F746C2" w:rsidP="00DE48E2">
            <w:pPr>
              <w:spacing w:after="0" w:line="240" w:lineRule="auto"/>
              <w:ind w:left="49" w:right="152" w:firstLine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содержание общественных территорий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Московской области, предназначенных для прогулок, отдыха, развлечений населения.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62EA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7C6E4A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2 года </w:t>
            </w:r>
          </w:p>
          <w:p w14:paraId="13A0116F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EC98F3C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B08354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EEAE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413942AE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4CBFF343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45AAFD9D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3A6639E4" w14:textId="77777777" w:rsidTr="00F746C2">
        <w:trPr>
          <w:trHeight w:val="4268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A13531" w14:textId="77777777" w:rsidR="00F746C2" w:rsidRPr="00690F5A" w:rsidRDefault="00F746C2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83149" w14:textId="47FCBD5D" w:rsidR="00F746C2" w:rsidRPr="00690F5A" w:rsidRDefault="00F746C2" w:rsidP="00690F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Детские, игровые, спортивные (физкультурно-оздоровительные) площадки на территориях общего пользования и дворовых территориях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Московской области.</w:t>
            </w:r>
          </w:p>
          <w:p w14:paraId="424CA4F7" w14:textId="2F08426A" w:rsidR="00F746C2" w:rsidRPr="00690F5A" w:rsidRDefault="00F746C2" w:rsidP="00690F5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деятельности, в том числе работы, услуги, деятельность, действия (бездействия) юридических лиц, обеспечивающих ввод в эксплуатацию детских, игровых, спортивных (физкультурно-оздоровительных) площадок и их содержание на территории</w:t>
            </w:r>
            <w:proofErr w:type="gramEnd"/>
          </w:p>
          <w:p w14:paraId="2B8249A8" w14:textId="760A4868" w:rsidR="00F746C2" w:rsidRPr="00690F5A" w:rsidRDefault="00DE48E2" w:rsidP="00DE48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="00F746C2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 Московской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65FAA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70B9C0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2 года </w:t>
            </w:r>
          </w:p>
          <w:p w14:paraId="5492CF0B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1DC01A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5075FE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5F5686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0B872B8C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5B9E5DAB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69CB6172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461DC149" w14:textId="77777777" w:rsidTr="00DE48E2">
        <w:trPr>
          <w:trHeight w:val="49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FCC102" w14:textId="77777777" w:rsidR="00F746C2" w:rsidRPr="00690F5A" w:rsidRDefault="00F746C2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253E15" w14:textId="4BCDA9F2" w:rsidR="00F746C2" w:rsidRPr="00690F5A" w:rsidRDefault="00F746C2" w:rsidP="00690F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Системы уличного и дворового освещения на территориях общего пользования и дворовых территориях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 Московской области.</w:t>
            </w:r>
          </w:p>
          <w:p w14:paraId="66856582" w14:textId="3A5EF6D4" w:rsidR="00F746C2" w:rsidRPr="00690F5A" w:rsidRDefault="00F746C2" w:rsidP="00DE48E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Результаты деятельности, в том числе работы, услуги, деятельность, действия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(бездействия) юридических лиц,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</w:t>
            </w:r>
            <w:r w:rsidR="00DE48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Дмитровского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округа Московской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1C07E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D925DDE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2 года </w:t>
            </w:r>
          </w:p>
          <w:p w14:paraId="0327DB0E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0B4D8D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9408C4" w14:textId="77777777" w:rsidR="00F746C2" w:rsidRPr="00690F5A" w:rsidRDefault="00F746C2" w:rsidP="00690F5A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AAED2B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17597E63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5F5267DE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18210732" w14:textId="77777777" w:rsidR="00F746C2" w:rsidRPr="00690F5A" w:rsidRDefault="00F746C2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12CC01BB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5BC38" w14:textId="77777777" w:rsidR="00B54AC8" w:rsidRPr="00690F5A" w:rsidRDefault="00B54AC8" w:rsidP="006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Средний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27940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Территории муниципальных образований Московской области  объектов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территории. </w:t>
            </w:r>
            <w:proofErr w:type="gramEnd"/>
          </w:p>
          <w:p w14:paraId="33D25BFA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  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437D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6CD8B1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3 года </w:t>
            </w:r>
          </w:p>
          <w:p w14:paraId="34C1E6AD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BB55AA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13ED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24535BA4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2CEF75AD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7982322E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11FDB8F3" w14:textId="77777777" w:rsidTr="008A68C9">
        <w:trPr>
          <w:trHeight w:val="19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0F84" w14:textId="77777777" w:rsidR="00B54AC8" w:rsidRPr="00690F5A" w:rsidRDefault="00B54AC8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Умеренный риск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17B7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Территории муниципальных образований Московской области для отдыха (рекреации), 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рекреационные общественные и озелененные территории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9C61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одно плановое надзорное мероприятие в 4 года </w:t>
            </w:r>
          </w:p>
          <w:p w14:paraId="49E4E0FF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987378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F92C4D2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7A71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инспекционный визит;</w:t>
            </w:r>
          </w:p>
          <w:p w14:paraId="7D8705D5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документарная проверка;</w:t>
            </w:r>
          </w:p>
          <w:p w14:paraId="3FF7B2D7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выездная проверка</w:t>
            </w:r>
          </w:p>
          <w:p w14:paraId="1C94C2B1" w14:textId="77777777" w:rsidR="00B54AC8" w:rsidRPr="00690F5A" w:rsidRDefault="00B54AC8" w:rsidP="00690F5A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48E2" w:rsidRPr="00690F5A" w14:paraId="11139C3F" w14:textId="77777777" w:rsidTr="008A68C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020A" w14:textId="77777777" w:rsidR="00B54AC8" w:rsidRPr="00690F5A" w:rsidRDefault="00B54AC8" w:rsidP="00690F5A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Низкий риск 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05E71" w14:textId="1D8288C1" w:rsidR="003E31EE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муниципальных образований Московской области, не относимые к территориям муниципальных образований Московской области для отдыха детей и их оздоровления,</w:t>
            </w:r>
            <w:r w:rsidR="003E31EE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энергетики, жилищно-коммунального хозяйства, транспорта, обороны, торговли, науки, производства, строительства, общественного питания, отдыха (рекреации)</w:t>
            </w:r>
            <w:r w:rsidR="003E31EE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F746C2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 уличного и дворового освещения на территориях общего пользования и дворовых территориях</w:t>
            </w:r>
            <w:r w:rsidR="003E31EE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игровым, спортивным (физкультурно-оздоровительным) площадкам на территориях общего пользования и дворовых территориях</w:t>
            </w:r>
            <w:r w:rsidR="00F746C2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14:paraId="01342994" w14:textId="784479C4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Результаты деятельности, в том числе продукция, (товары), работы, услуги, деятельность, действия (бездействия) граждан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D47A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Плановые контрольные (надзорные) мероприятия </w:t>
            </w:r>
            <w:r w:rsidR="00DC269F"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проводятся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31A0" w14:textId="77777777" w:rsidR="00B54AC8" w:rsidRPr="00690F5A" w:rsidRDefault="00B54AC8" w:rsidP="00690F5A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Плановые контрольные (надзорные) мероприятия </w:t>
            </w: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не проводятся </w:t>
            </w:r>
          </w:p>
        </w:tc>
      </w:tr>
    </w:tbl>
    <w:p w14:paraId="385DDD8D" w14:textId="77777777" w:rsidR="00B54AC8" w:rsidRPr="00690F5A" w:rsidRDefault="00B54AC8" w:rsidP="00690F5A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4093AB3" w14:textId="77777777" w:rsidR="00B54AC8" w:rsidRPr="00690F5A" w:rsidRDefault="00B54AC8" w:rsidP="00690F5A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1D9BA6" w14:textId="77777777" w:rsidR="005E39F8" w:rsidRPr="00690F5A" w:rsidRDefault="005E39F8" w:rsidP="00690F5A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Примечание. </w:t>
      </w:r>
    </w:p>
    <w:p w14:paraId="17E9191B" w14:textId="77777777" w:rsidR="005E39F8" w:rsidRPr="00690F5A" w:rsidRDefault="005E39F8" w:rsidP="00690F5A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Объекты</w:t>
      </w:r>
      <w:r w:rsidR="00460E80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, не отнесенные к определенной категории риска, считаются отнесенными </w:t>
      </w:r>
      <w:r w:rsidR="005A6AAC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>к категории низкого риска.</w:t>
      </w:r>
    </w:p>
    <w:p w14:paraId="6474E691" w14:textId="77777777" w:rsidR="005E39F8" w:rsidRPr="00690F5A" w:rsidRDefault="005E39F8" w:rsidP="00690F5A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Контролируемые лица, объекты</w:t>
      </w:r>
      <w:r w:rsidR="00460E80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 xml:space="preserve"> которых отнесены к категориям среднего </w:t>
      </w:r>
      <w:r w:rsidR="005A6AAC" w:rsidRPr="00690F5A">
        <w:rPr>
          <w:color w:val="000000" w:themeColor="text1"/>
          <w:sz w:val="28"/>
          <w:szCs w:val="28"/>
        </w:rPr>
        <w:br/>
      </w:r>
      <w:r w:rsidRPr="00690F5A">
        <w:rPr>
          <w:color w:val="000000" w:themeColor="text1"/>
          <w:sz w:val="28"/>
          <w:szCs w:val="28"/>
        </w:rPr>
        <w:t xml:space="preserve">или умеренного риска, при наличии у них действующей декларации соблюдения обязательных требований вправе подать в контрольный (надзорный) орган заявление об изменении </w:t>
      </w:r>
      <w:r w:rsidR="00882C46" w:rsidRPr="00690F5A">
        <w:rPr>
          <w:color w:val="000000" w:themeColor="text1"/>
          <w:sz w:val="28"/>
          <w:szCs w:val="28"/>
        </w:rPr>
        <w:t xml:space="preserve">в сторону уменьшения </w:t>
      </w:r>
      <w:r w:rsidRPr="00690F5A">
        <w:rPr>
          <w:color w:val="000000" w:themeColor="text1"/>
          <w:sz w:val="28"/>
          <w:szCs w:val="28"/>
        </w:rPr>
        <w:t>категории риска осуществляемой ими деятельности либо категории риска принадлежащих им (используемых ими) объектов</w:t>
      </w:r>
      <w:r w:rsidR="00460E80" w:rsidRPr="00690F5A">
        <w:rPr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color w:val="000000" w:themeColor="text1"/>
          <w:sz w:val="28"/>
          <w:szCs w:val="28"/>
        </w:rPr>
        <w:t>.</w:t>
      </w:r>
    </w:p>
    <w:p w14:paraId="73BE26A2" w14:textId="77777777" w:rsidR="00A34B5B" w:rsidRPr="00690F5A" w:rsidRDefault="005E39F8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</w:t>
      </w:r>
      <w:r w:rsidR="00460E80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изменяется на основе данных калькулятора риска, утверждаемого </w:t>
      </w:r>
      <w:r w:rsidR="00BD6B91" w:rsidRPr="00690F5A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(надзорного) органа</w:t>
      </w:r>
      <w:r w:rsidR="007007BD" w:rsidRPr="00690F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DD0C83" w14:textId="77777777" w:rsidR="00A34B5B" w:rsidRPr="00690F5A" w:rsidRDefault="00A34B5B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34B5B" w:rsidRPr="00690F5A" w:rsidSect="00A34B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B35DA94" w14:textId="77777777" w:rsidR="00460E80" w:rsidRPr="001D1DE1" w:rsidRDefault="00A34B5B" w:rsidP="00690F5A">
      <w:pPr>
        <w:tabs>
          <w:tab w:val="left" w:pos="9923"/>
        </w:tabs>
        <w:spacing w:after="0" w:line="240" w:lineRule="auto"/>
        <w:ind w:left="5103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1D1DE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2 </w:t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br/>
        <w:t xml:space="preserve">к Положению </w:t>
      </w:r>
    </w:p>
    <w:p w14:paraId="7C0F2333" w14:textId="0AC5A10F" w:rsidR="00460E80" w:rsidRPr="001D1DE1" w:rsidRDefault="00037701" w:rsidP="00690F5A">
      <w:pPr>
        <w:tabs>
          <w:tab w:val="left" w:pos="9923"/>
        </w:tabs>
        <w:spacing w:after="0" w:line="240" w:lineRule="auto"/>
        <w:ind w:left="5103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о муниципальном контроле </w:t>
      </w:r>
      <w:r w:rsidR="005A6AAC" w:rsidRPr="001D1DE1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в сфере благоустройства </w:t>
      </w:r>
      <w:r w:rsidR="005A6AAC" w:rsidRPr="001D1DE1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t>на территории</w:t>
      </w:r>
      <w:r w:rsidR="00BB3995"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A723D"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Дмитровского </w:t>
      </w:r>
      <w:r w:rsidR="00BB3995"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городского округа </w:t>
      </w:r>
      <w:r w:rsidRPr="001D1DE1">
        <w:rPr>
          <w:rFonts w:ascii="Times New Roman" w:hAnsi="Times New Roman"/>
          <w:color w:val="000000" w:themeColor="text1"/>
          <w:sz w:val="20"/>
          <w:szCs w:val="20"/>
        </w:rPr>
        <w:t xml:space="preserve"> Московской области</w:t>
      </w:r>
    </w:p>
    <w:p w14:paraId="6BC647A6" w14:textId="77777777" w:rsidR="00460E80" w:rsidRPr="00690F5A" w:rsidRDefault="00460E80" w:rsidP="00690F5A">
      <w:pPr>
        <w:tabs>
          <w:tab w:val="left" w:pos="9923"/>
        </w:tabs>
        <w:spacing w:after="0" w:line="240" w:lineRule="auto"/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0B78957" w14:textId="77777777" w:rsidR="00A34B5B" w:rsidRPr="00690F5A" w:rsidRDefault="00A34B5B" w:rsidP="00690F5A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C1CA6F3" w14:textId="77777777" w:rsidR="00A34B5B" w:rsidRPr="00690F5A" w:rsidRDefault="00A34B5B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Ключевые показатели </w:t>
      </w:r>
    </w:p>
    <w:p w14:paraId="423D71AC" w14:textId="0317B608" w:rsidR="00A34B5B" w:rsidRPr="00690F5A" w:rsidRDefault="00037701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4A72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Дмитровского </w:t>
      </w:r>
      <w:r w:rsidR="00BB3995"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 </w:t>
      </w:r>
      <w:r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</w:t>
      </w:r>
      <w:r w:rsidR="00A34B5B" w:rsidRPr="00690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целевые значения, а также индикативные показатели</w:t>
      </w:r>
    </w:p>
    <w:p w14:paraId="4A3EB291" w14:textId="77777777" w:rsidR="00A34B5B" w:rsidRPr="00690F5A" w:rsidRDefault="00A34B5B" w:rsidP="00690F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25551C5" w14:textId="6EDF4D15" w:rsidR="00A34B5B" w:rsidRPr="00690F5A" w:rsidRDefault="00A34B5B" w:rsidP="00690F5A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037701" w:rsidRPr="00690F5A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</w:t>
      </w:r>
      <w:r w:rsidR="00BB399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23D">
        <w:rPr>
          <w:rFonts w:ascii="Times New Roman" w:hAnsi="Times New Roman"/>
          <w:color w:val="000000" w:themeColor="text1"/>
          <w:sz w:val="28"/>
          <w:szCs w:val="28"/>
        </w:rPr>
        <w:t xml:space="preserve">Дмитровского </w:t>
      </w:r>
      <w:r w:rsidR="00BB3995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</w:t>
      </w:r>
      <w:r w:rsidR="00037701"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выражаются в минимизации причинения вреда (ущерба) охраняемым законом ценностям.</w:t>
      </w:r>
    </w:p>
    <w:p w14:paraId="7E2EDE62" w14:textId="77777777" w:rsidR="00A34B5B" w:rsidRPr="00690F5A" w:rsidRDefault="00A34B5B" w:rsidP="00690F5A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16646A" w14:textId="77777777" w:rsidR="00A34B5B" w:rsidRPr="00690F5A" w:rsidRDefault="00A34B5B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tbl>
      <w:tblPr>
        <w:tblW w:w="98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386"/>
        <w:gridCol w:w="4490"/>
        <w:gridCol w:w="1321"/>
      </w:tblGrid>
      <w:tr w:rsidR="00690F5A" w:rsidRPr="00690F5A" w14:paraId="07375237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71870" w14:textId="77777777" w:rsidR="00A34B5B" w:rsidRPr="00690F5A" w:rsidRDefault="00A34B5B" w:rsidP="00690F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A09" w14:textId="77777777" w:rsidR="00A34B5B" w:rsidRPr="00690F5A" w:rsidRDefault="00A34B5B" w:rsidP="00690F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показателя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C3F3" w14:textId="77777777" w:rsidR="00A34B5B" w:rsidRPr="00690F5A" w:rsidRDefault="00A34B5B" w:rsidP="00690F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2EB3D" w14:textId="77777777" w:rsidR="00A34B5B" w:rsidRPr="00690F5A" w:rsidRDefault="00A34B5B" w:rsidP="006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Весовое значение показателя (вес)</w:t>
            </w:r>
          </w:p>
        </w:tc>
      </w:tr>
      <w:tr w:rsidR="00690F5A" w:rsidRPr="00690F5A" w14:paraId="1EA9D55F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D4B" w14:textId="77777777" w:rsidR="00A34B5B" w:rsidRPr="00690F5A" w:rsidRDefault="00A34B5B" w:rsidP="00690F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019E" w14:textId="77777777" w:rsidR="00A34B5B" w:rsidRPr="00690F5A" w:rsidRDefault="00A34B5B" w:rsidP="006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Предотвращение ущерба правам, законным интересам, жизни граждан, возможность </w:t>
            </w:r>
            <w:proofErr w:type="gramStart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нанесения</w:t>
            </w:r>
            <w:proofErr w:type="gramEnd"/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которого связана с осуществлением юридическими лицами и индивидуальными предпринимателями отдельных видов деятельности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F7B" w14:textId="77777777" w:rsidR="00A34B5B" w:rsidRPr="00690F5A" w:rsidRDefault="00A34B5B" w:rsidP="006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неисполненных предписаний об устранении нарушений, выявленных по результатам контрольно-надзорных мероприятий, за отчетный период*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66F" w14:textId="77777777" w:rsidR="00A34B5B" w:rsidRPr="00690F5A" w:rsidRDefault="00A34B5B" w:rsidP="006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</w:t>
            </w:r>
          </w:p>
        </w:tc>
      </w:tr>
    </w:tbl>
    <w:p w14:paraId="746B5734" w14:textId="77777777" w:rsidR="00A34B5B" w:rsidRPr="00690F5A" w:rsidRDefault="00A34B5B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* «Понижаемый» показатель.</w:t>
      </w:r>
    </w:p>
    <w:p w14:paraId="54FD60D9" w14:textId="77777777" w:rsidR="00A34B5B" w:rsidRPr="00690F5A" w:rsidRDefault="00A34B5B" w:rsidP="00690F5A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94185" w14:textId="77777777" w:rsidR="00A34B5B" w:rsidRPr="00690F5A" w:rsidRDefault="00A34B5B" w:rsidP="00690F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D3593E" w14:textId="77777777" w:rsidR="00A34B5B" w:rsidRPr="00690F5A" w:rsidRDefault="00A34B5B" w:rsidP="00690F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1375C4" w14:textId="77777777" w:rsidR="009B7C5D" w:rsidRPr="00690F5A" w:rsidRDefault="009B7C5D" w:rsidP="00690F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999BCAA" w14:textId="77777777" w:rsidR="00A34B5B" w:rsidRPr="00690F5A" w:rsidRDefault="00A34B5B" w:rsidP="00690F5A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Индикативные показатели</w:t>
      </w:r>
    </w:p>
    <w:p w14:paraId="59E7A524" w14:textId="77777777" w:rsidR="00A34B5B" w:rsidRPr="00690F5A" w:rsidRDefault="00A34B5B" w:rsidP="00690F5A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6B738B0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1) количество плановых контрольных (надзорных) мероприятий, проведенных за отчетный период; </w:t>
      </w:r>
    </w:p>
    <w:p w14:paraId="5E066CE9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2) количество внеплановых контрольных (надзорных) мероприятий, проведенных за отчетный период; </w:t>
      </w:r>
    </w:p>
    <w:p w14:paraId="378D1098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39C26AEA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4) общее количество контрольных (надзорных) мероприятий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 взаимодействием, проведенных за отчетный период; </w:t>
      </w:r>
    </w:p>
    <w:p w14:paraId="728C68B9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контрольных (надзорных) мероприятий, проведенных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14:paraId="0F9A799F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6) количество профилактических визитов, проведенных за отчетный период; </w:t>
      </w:r>
    </w:p>
    <w:p w14:paraId="34387858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56D888E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8)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061C9F75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9) количество контрольных (надзорных) мероприятий, по итогам которых возбуждены дела об административных правонарушениях,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131E0653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10) сумма административных штрафов, наложенных по результатам контрольных (надзорных) мероприятий, за отчетный период; </w:t>
      </w:r>
    </w:p>
    <w:p w14:paraId="01E56830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11) количество направленных в органы прокуратуры заявлений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 согласовании проведения контрольных (надзорных) мероприятий,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58DA983B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12) количество направленных в органы прокуратуры заявлений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о согласовании проведения контрольных (надзорных) мероприятий,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14:paraId="550F0260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13) общее количество учтенных объектов контроля на конец отчетного периода; </w:t>
      </w:r>
    </w:p>
    <w:p w14:paraId="3BDAFFC8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14) количество учтенных объектов контроля, отнесенных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к категориям риска, по каждой из категорий риска, на конец отчетного периода; </w:t>
      </w:r>
    </w:p>
    <w:p w14:paraId="5B936C81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15) количество учтенных контролируемых лиц на конец отчетного периода; </w:t>
      </w:r>
    </w:p>
    <w:p w14:paraId="41B66A54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16) количество учтенных контролируемых лиц, в отношении которых проведены контрольные (надзорные) мероприятия, за отчетный период; </w:t>
      </w:r>
    </w:p>
    <w:p w14:paraId="0E19EDB6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17) общее количество жалоб, поданных контролируемыми лицами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 за отчетный период; </w:t>
      </w:r>
    </w:p>
    <w:p w14:paraId="13C126C0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18) количество жалоб, в отношении которых контрольным (надзорным) органом был нарушен срок рассмотрения, за отчетный период; </w:t>
      </w:r>
    </w:p>
    <w:p w14:paraId="73F86019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19) количество жалоб, поданных контролируемыми лицами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порядке, по </w:t>
      </w:r>
      <w:proofErr w:type="gramStart"/>
      <w:r w:rsidRPr="00690F5A">
        <w:rPr>
          <w:rFonts w:ascii="Times New Roman" w:hAnsi="Times New Roman"/>
          <w:color w:val="000000" w:themeColor="text1"/>
          <w:sz w:val="28"/>
          <w:szCs w:val="28"/>
        </w:rPr>
        <w:t>итогам</w:t>
      </w:r>
      <w:proofErr w:type="gramEnd"/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которых принято решение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 полной либо частичной отмене решения контрольного (надзорного) органа либо о признании действий (бездействий) должностных лиц контрольного (надзорного) органа недействительными, за отчетный период; </w:t>
      </w:r>
    </w:p>
    <w:p w14:paraId="1A8BA2CF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за отчетный период; </w:t>
      </w:r>
    </w:p>
    <w:p w14:paraId="79F19F42" w14:textId="77777777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4577B2CB" w14:textId="5EEDA430" w:rsidR="00CE1D8A" w:rsidRPr="00690F5A" w:rsidRDefault="00CE1D8A" w:rsidP="00690F5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F5A">
        <w:rPr>
          <w:rFonts w:ascii="Times New Roman" w:hAnsi="Times New Roman"/>
          <w:color w:val="000000" w:themeColor="text1"/>
          <w:sz w:val="28"/>
          <w:szCs w:val="28"/>
        </w:rPr>
        <w:t>22) количество контрольных (надзорных) мероприятий, проведенных с грубым нарушением требований к организации и осуществлению контроля (надзора), и результаты</w:t>
      </w:r>
      <w:r w:rsidR="004E2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 xml:space="preserve"> которых были признаны недействительными </w:t>
      </w:r>
      <w:r w:rsidR="005A6AAC" w:rsidRPr="00690F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90F5A">
        <w:rPr>
          <w:rFonts w:ascii="Times New Roman" w:hAnsi="Times New Roman"/>
          <w:color w:val="000000" w:themeColor="text1"/>
          <w:sz w:val="28"/>
          <w:szCs w:val="28"/>
        </w:rPr>
        <w:t>и (или) отменены, за отчетный период.</w:t>
      </w:r>
    </w:p>
    <w:p w14:paraId="1C12ED7D" w14:textId="77777777" w:rsidR="00CE1D8A" w:rsidRPr="00690F5A" w:rsidRDefault="00CE1D8A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2DA2CA" w14:textId="77777777" w:rsidR="00CE1D8A" w:rsidRPr="00690F5A" w:rsidRDefault="00CE1D8A" w:rsidP="00690F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453531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65125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33E90E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80BE97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1C6E0A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B63E89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8A03DC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8C2CC97" w14:textId="77777777" w:rsidR="00CE1D8A" w:rsidRPr="00690F5A" w:rsidRDefault="00CE1D8A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2F8324" w14:textId="77777777" w:rsidR="00A34B5B" w:rsidRPr="00690F5A" w:rsidRDefault="00A34B5B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C6BE17" w14:textId="77777777" w:rsidR="00A34B5B" w:rsidRPr="00690F5A" w:rsidRDefault="00A34B5B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77532B" w14:textId="77777777" w:rsidR="00A34B5B" w:rsidRPr="00690F5A" w:rsidRDefault="00A34B5B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8BE7828" w14:textId="77777777" w:rsidR="00A34B5B" w:rsidRPr="00690F5A" w:rsidRDefault="00A34B5B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1460B6" w14:textId="77777777" w:rsidR="00A34B5B" w:rsidRPr="00690F5A" w:rsidRDefault="00A34B5B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7ECEF936" w14:textId="77777777" w:rsidR="00A34B5B" w:rsidRDefault="00A34B5B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7DD14218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5FE1862E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69E58F77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26BDB2A1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567AA1A1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399780D8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436B2C4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4174C9F1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3873F9FE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544A5E23" w14:textId="77777777" w:rsidR="004E2676" w:rsidRDefault="004E2676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79D21E8" w14:textId="77777777" w:rsidR="004A723D" w:rsidRDefault="004A723D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322A7DC0" w14:textId="77777777" w:rsidR="004A723D" w:rsidRPr="00690F5A" w:rsidRDefault="004A723D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653B7750" w14:textId="77777777" w:rsidR="00A34B5B" w:rsidRPr="00690F5A" w:rsidRDefault="00A34B5B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lastRenderedPageBreak/>
        <w:t>ПЕРЕЧЕНЬ</w:t>
      </w:r>
    </w:p>
    <w:p w14:paraId="355D2B14" w14:textId="6E9CA35C" w:rsidR="00A3739F" w:rsidRPr="00690F5A" w:rsidRDefault="00A34B5B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должностных лиц</w:t>
      </w:r>
      <w:r w:rsidR="00A3739F" w:rsidRPr="00690F5A">
        <w:rPr>
          <w:color w:val="000000" w:themeColor="text1"/>
          <w:sz w:val="28"/>
          <w:szCs w:val="28"/>
        </w:rPr>
        <w:t xml:space="preserve">, осуществляющих </w:t>
      </w:r>
      <w:r w:rsidR="00A3739F" w:rsidRPr="00690F5A">
        <w:rPr>
          <w:bCs/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="00A3739F" w:rsidRPr="00690F5A">
        <w:rPr>
          <w:color w:val="000000" w:themeColor="text1"/>
          <w:sz w:val="28"/>
          <w:szCs w:val="28"/>
        </w:rPr>
        <w:t xml:space="preserve">на территории </w:t>
      </w:r>
      <w:r w:rsidR="004A723D">
        <w:rPr>
          <w:color w:val="000000" w:themeColor="text1"/>
          <w:sz w:val="28"/>
          <w:szCs w:val="28"/>
        </w:rPr>
        <w:t xml:space="preserve">Дмитровского </w:t>
      </w:r>
      <w:r w:rsidR="00BB3995" w:rsidRPr="00690F5A">
        <w:rPr>
          <w:color w:val="000000" w:themeColor="text1"/>
          <w:sz w:val="28"/>
          <w:szCs w:val="28"/>
        </w:rPr>
        <w:t xml:space="preserve">городского округа </w:t>
      </w:r>
      <w:r w:rsidR="00A3739F" w:rsidRPr="00690F5A">
        <w:rPr>
          <w:color w:val="000000" w:themeColor="text1"/>
          <w:sz w:val="28"/>
          <w:szCs w:val="28"/>
        </w:rPr>
        <w:t>Московской области</w:t>
      </w:r>
    </w:p>
    <w:p w14:paraId="524A7123" w14:textId="77777777" w:rsidR="00460E80" w:rsidRPr="00690F5A" w:rsidRDefault="00460E80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CE32183" w14:textId="77777777" w:rsidR="00460E80" w:rsidRPr="00690F5A" w:rsidRDefault="00460E80" w:rsidP="00690F5A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089513F" w14:textId="052EA5B5" w:rsidR="00A34B5B" w:rsidRPr="00690F5A" w:rsidRDefault="00460E80" w:rsidP="00690F5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Pr="00690F5A">
        <w:rPr>
          <w:bCs/>
          <w:color w:val="000000" w:themeColor="text1"/>
          <w:sz w:val="28"/>
          <w:szCs w:val="28"/>
        </w:rPr>
        <w:t xml:space="preserve">на территории </w:t>
      </w:r>
      <w:r w:rsidR="004A723D">
        <w:rPr>
          <w:bCs/>
          <w:color w:val="000000" w:themeColor="text1"/>
          <w:sz w:val="28"/>
          <w:szCs w:val="28"/>
        </w:rPr>
        <w:t xml:space="preserve">Дмитровского </w:t>
      </w:r>
      <w:r w:rsidR="00BB3995" w:rsidRPr="00690F5A">
        <w:rPr>
          <w:bCs/>
          <w:color w:val="000000" w:themeColor="text1"/>
          <w:sz w:val="28"/>
          <w:szCs w:val="28"/>
        </w:rPr>
        <w:t xml:space="preserve">городского округа  </w:t>
      </w:r>
      <w:r w:rsidRPr="00690F5A">
        <w:rPr>
          <w:bCs/>
          <w:color w:val="000000" w:themeColor="text1"/>
          <w:sz w:val="28"/>
          <w:szCs w:val="28"/>
        </w:rPr>
        <w:t xml:space="preserve">Московской области </w:t>
      </w:r>
      <w:r w:rsidR="00A34B5B" w:rsidRPr="00690F5A">
        <w:rPr>
          <w:color w:val="000000" w:themeColor="text1"/>
          <w:sz w:val="28"/>
          <w:szCs w:val="28"/>
        </w:rPr>
        <w:t xml:space="preserve">(далее </w:t>
      </w:r>
      <w:r w:rsidR="005C4003" w:rsidRPr="00690F5A">
        <w:rPr>
          <w:color w:val="000000" w:themeColor="text1"/>
          <w:sz w:val="28"/>
          <w:szCs w:val="28"/>
        </w:rPr>
        <w:t>-</w:t>
      </w:r>
      <w:r w:rsidR="00A34B5B" w:rsidRPr="00690F5A">
        <w:rPr>
          <w:color w:val="000000" w:themeColor="text1"/>
          <w:sz w:val="28"/>
          <w:szCs w:val="28"/>
        </w:rPr>
        <w:t xml:space="preserve"> </w:t>
      </w:r>
      <w:r w:rsidRPr="00690F5A">
        <w:rPr>
          <w:color w:val="000000" w:themeColor="text1"/>
          <w:sz w:val="28"/>
          <w:szCs w:val="28"/>
        </w:rPr>
        <w:t>муниципальный контроль</w:t>
      </w:r>
      <w:r w:rsidR="00A34B5B" w:rsidRPr="00690F5A">
        <w:rPr>
          <w:color w:val="000000" w:themeColor="text1"/>
          <w:sz w:val="28"/>
          <w:szCs w:val="28"/>
        </w:rPr>
        <w:t>) вправе осуществлять следующие должностные лица</w:t>
      </w:r>
      <w:r w:rsidR="009542A0">
        <w:rPr>
          <w:color w:val="000000" w:themeColor="text1"/>
          <w:sz w:val="28"/>
          <w:szCs w:val="28"/>
        </w:rPr>
        <w:t>:</w:t>
      </w:r>
    </w:p>
    <w:p w14:paraId="2EFE8946" w14:textId="5D539A47" w:rsidR="00A34B5B" w:rsidRPr="00690F5A" w:rsidRDefault="0037422A" w:rsidP="00690F5A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1</w:t>
      </w:r>
      <w:r w:rsidR="001D1DE1">
        <w:rPr>
          <w:color w:val="000000" w:themeColor="text1"/>
          <w:sz w:val="28"/>
          <w:szCs w:val="28"/>
        </w:rPr>
        <w:t xml:space="preserve">) </w:t>
      </w:r>
      <w:r w:rsidR="009542A0">
        <w:rPr>
          <w:color w:val="000000" w:themeColor="text1"/>
          <w:sz w:val="28"/>
          <w:szCs w:val="28"/>
        </w:rPr>
        <w:t xml:space="preserve">Начальник управления жилищно-коммунального хозяйства </w:t>
      </w:r>
      <w:r w:rsidR="001D1DE1">
        <w:rPr>
          <w:color w:val="000000" w:themeColor="text1"/>
          <w:sz w:val="28"/>
          <w:szCs w:val="28"/>
        </w:rPr>
        <w:br/>
      </w:r>
      <w:r w:rsidR="009542A0">
        <w:rPr>
          <w:color w:val="000000" w:themeColor="text1"/>
          <w:sz w:val="28"/>
          <w:szCs w:val="28"/>
        </w:rPr>
        <w:t>и благоустройства администрации Дмитровского городского округа</w:t>
      </w:r>
      <w:r w:rsidR="00A34B5B" w:rsidRPr="00690F5A">
        <w:rPr>
          <w:color w:val="000000" w:themeColor="text1"/>
          <w:sz w:val="28"/>
          <w:szCs w:val="28"/>
        </w:rPr>
        <w:t>;</w:t>
      </w:r>
    </w:p>
    <w:p w14:paraId="75E4FC6C" w14:textId="3F95E561" w:rsidR="00A34B5B" w:rsidRPr="00690F5A" w:rsidRDefault="0037422A" w:rsidP="009542A0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2</w:t>
      </w:r>
      <w:r w:rsidR="00A34B5B" w:rsidRPr="00690F5A">
        <w:rPr>
          <w:color w:val="000000" w:themeColor="text1"/>
          <w:sz w:val="28"/>
          <w:szCs w:val="28"/>
        </w:rPr>
        <w:t>)</w:t>
      </w:r>
      <w:r w:rsidR="001D1DE1">
        <w:rPr>
          <w:color w:val="000000" w:themeColor="text1"/>
          <w:sz w:val="28"/>
          <w:szCs w:val="28"/>
        </w:rPr>
        <w:t xml:space="preserve"> </w:t>
      </w:r>
      <w:r w:rsidR="009542A0">
        <w:rPr>
          <w:color w:val="000000" w:themeColor="text1"/>
          <w:sz w:val="28"/>
          <w:szCs w:val="28"/>
        </w:rPr>
        <w:t>Начальник отдела благоустройства управления</w:t>
      </w:r>
      <w:r w:rsidR="009542A0" w:rsidRPr="009542A0">
        <w:rPr>
          <w:color w:val="000000" w:themeColor="text1"/>
          <w:sz w:val="28"/>
          <w:szCs w:val="28"/>
        </w:rPr>
        <w:t xml:space="preserve"> </w:t>
      </w:r>
      <w:r w:rsidR="009542A0">
        <w:rPr>
          <w:color w:val="000000" w:themeColor="text1"/>
          <w:sz w:val="28"/>
          <w:szCs w:val="28"/>
        </w:rPr>
        <w:t>жилищно-коммунального хозяйства и благоустройства администрации Дмитровского городского округа</w:t>
      </w:r>
      <w:r w:rsidR="00A34B5B" w:rsidRPr="00690F5A">
        <w:rPr>
          <w:color w:val="000000" w:themeColor="text1"/>
          <w:sz w:val="28"/>
          <w:szCs w:val="28"/>
        </w:rPr>
        <w:t>;</w:t>
      </w:r>
    </w:p>
    <w:p w14:paraId="6CB4B733" w14:textId="09CE3A4F" w:rsidR="00A34B5B" w:rsidRPr="00690F5A" w:rsidRDefault="0037422A" w:rsidP="00690F5A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>3</w:t>
      </w:r>
      <w:r w:rsidR="00A34B5B" w:rsidRPr="00690F5A">
        <w:rPr>
          <w:color w:val="000000" w:themeColor="text1"/>
          <w:sz w:val="28"/>
          <w:szCs w:val="28"/>
        </w:rPr>
        <w:t xml:space="preserve">) </w:t>
      </w:r>
      <w:r w:rsidR="009542A0">
        <w:rPr>
          <w:color w:val="000000" w:themeColor="text1"/>
          <w:sz w:val="28"/>
          <w:szCs w:val="28"/>
        </w:rPr>
        <w:t>Начальник территориального управления №1</w:t>
      </w:r>
      <w:r w:rsidR="00A34B5B" w:rsidRPr="00690F5A">
        <w:rPr>
          <w:color w:val="000000" w:themeColor="text1"/>
          <w:sz w:val="28"/>
          <w:szCs w:val="28"/>
        </w:rPr>
        <w:t>;</w:t>
      </w:r>
    </w:p>
    <w:p w14:paraId="6BE520C7" w14:textId="11206817" w:rsidR="00A34B5B" w:rsidRPr="00690F5A" w:rsidRDefault="001D1DE1" w:rsidP="00690F5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Начальник территориального управления №2</w:t>
      </w:r>
      <w:r w:rsidR="00A34B5B" w:rsidRPr="00690F5A">
        <w:rPr>
          <w:color w:val="000000" w:themeColor="text1"/>
          <w:sz w:val="28"/>
          <w:szCs w:val="28"/>
        </w:rPr>
        <w:t>;</w:t>
      </w:r>
    </w:p>
    <w:p w14:paraId="1089301E" w14:textId="390D0FEE" w:rsidR="00A34B5B" w:rsidRDefault="00C657B8" w:rsidP="001D1DE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90F5A">
        <w:rPr>
          <w:color w:val="000000" w:themeColor="text1"/>
          <w:sz w:val="28"/>
          <w:szCs w:val="28"/>
        </w:rPr>
        <w:t xml:space="preserve">5) </w:t>
      </w:r>
      <w:r w:rsidR="001D1DE1">
        <w:rPr>
          <w:color w:val="000000" w:themeColor="text1"/>
          <w:sz w:val="28"/>
          <w:szCs w:val="28"/>
        </w:rPr>
        <w:t>Начальник территориального управления №3;</w:t>
      </w:r>
    </w:p>
    <w:p w14:paraId="4528EC83" w14:textId="5960C8E3" w:rsidR="001D1DE1" w:rsidRDefault="001D1DE1" w:rsidP="001D1DE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Начальник территориального управления №4;</w:t>
      </w:r>
    </w:p>
    <w:p w14:paraId="71079F67" w14:textId="18E9CFF4" w:rsidR="001D1DE1" w:rsidRDefault="001D1DE1" w:rsidP="001D1DE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Pr="001D1D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Начальник территориального управления №5;</w:t>
      </w:r>
    </w:p>
    <w:p w14:paraId="5CDB81E8" w14:textId="4E255129" w:rsidR="001D1DE1" w:rsidRDefault="001D1DE1" w:rsidP="001D1DE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1D1D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Начальник территориального управления №6;</w:t>
      </w:r>
    </w:p>
    <w:p w14:paraId="08A78417" w14:textId="7ED46FB4" w:rsidR="001D1DE1" w:rsidRPr="00690F5A" w:rsidRDefault="001D1DE1" w:rsidP="001D1DE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</w:t>
      </w:r>
      <w:r w:rsidRPr="001D1D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Начальник территориального управления №7;</w:t>
      </w:r>
    </w:p>
    <w:p w14:paraId="1165F4A1" w14:textId="5D8C0020" w:rsidR="006241A9" w:rsidRPr="00690F5A" w:rsidRDefault="004E2676" w:rsidP="004E2676">
      <w:pPr>
        <w:tabs>
          <w:tab w:val="left" w:pos="48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4E2676">
        <w:rPr>
          <w:rFonts w:ascii="Times New Roman" w:hAnsi="Times New Roman"/>
          <w:color w:val="000000" w:themeColor="text1"/>
          <w:sz w:val="28"/>
          <w:szCs w:val="28"/>
        </w:rPr>
        <w:t>муниципальные служащие контрольного органа, в должностные обязанности которых в соответствии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мероприятий;</w:t>
      </w:r>
    </w:p>
    <w:p w14:paraId="0F667977" w14:textId="77777777" w:rsidR="006241A9" w:rsidRPr="00690F5A" w:rsidRDefault="006241A9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4E8DD0" w14:textId="77777777" w:rsidR="006241A9" w:rsidRPr="00690F5A" w:rsidRDefault="006241A9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A35EA0" w14:textId="77777777" w:rsidR="006241A9" w:rsidRPr="00690F5A" w:rsidRDefault="006241A9" w:rsidP="00690F5A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241A9" w:rsidRPr="00690F5A" w:rsidSect="00A74F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CF7B" w14:textId="77777777" w:rsidR="003C71FD" w:rsidRDefault="003C71FD" w:rsidP="00A74F0C">
      <w:pPr>
        <w:spacing w:after="0" w:line="240" w:lineRule="auto"/>
      </w:pPr>
      <w:r>
        <w:separator/>
      </w:r>
    </w:p>
  </w:endnote>
  <w:endnote w:type="continuationSeparator" w:id="0">
    <w:p w14:paraId="4806DAC8" w14:textId="77777777" w:rsidR="003C71FD" w:rsidRDefault="003C71FD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05B75" w14:textId="77777777" w:rsidR="003C71FD" w:rsidRDefault="003C71FD" w:rsidP="00A74F0C">
      <w:pPr>
        <w:spacing w:after="0" w:line="240" w:lineRule="auto"/>
      </w:pPr>
      <w:r>
        <w:separator/>
      </w:r>
    </w:p>
  </w:footnote>
  <w:footnote w:type="continuationSeparator" w:id="0">
    <w:p w14:paraId="3A1DD074" w14:textId="77777777" w:rsidR="003C71FD" w:rsidRDefault="003C71FD" w:rsidP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35720"/>
      <w:docPartObj>
        <w:docPartGallery w:val="Page Numbers (Top of Page)"/>
        <w:docPartUnique/>
      </w:docPartObj>
    </w:sdtPr>
    <w:sdtEndPr/>
    <w:sdtContent>
      <w:p w14:paraId="575F89C7" w14:textId="29198D53" w:rsidR="00DE48E2" w:rsidRDefault="00DE48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DA">
          <w:rPr>
            <w:noProof/>
          </w:rPr>
          <w:t>2</w:t>
        </w:r>
        <w:r>
          <w:fldChar w:fldCharType="end"/>
        </w:r>
      </w:p>
    </w:sdtContent>
  </w:sdt>
  <w:p w14:paraId="273E0899" w14:textId="77777777" w:rsidR="00DE48E2" w:rsidRDefault="00DE48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B553A7"/>
    <w:multiLevelType w:val="hybridMultilevel"/>
    <w:tmpl w:val="B100F774"/>
    <w:lvl w:ilvl="0" w:tplc="9AFC4EF0">
      <w:start w:val="1"/>
      <w:numFmt w:val="decimal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9"/>
  </w:num>
  <w:num w:numId="15">
    <w:abstractNumId w:val="13"/>
  </w:num>
  <w:num w:numId="16">
    <w:abstractNumId w:val="11"/>
  </w:num>
  <w:num w:numId="17">
    <w:abstractNumId w:val="21"/>
  </w:num>
  <w:num w:numId="18">
    <w:abstractNumId w:val="12"/>
  </w:num>
  <w:num w:numId="19">
    <w:abstractNumId w:val="6"/>
  </w:num>
  <w:num w:numId="20">
    <w:abstractNumId w:val="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4"/>
    <w:rsid w:val="0000274C"/>
    <w:rsid w:val="00004BA5"/>
    <w:rsid w:val="00011074"/>
    <w:rsid w:val="000272DC"/>
    <w:rsid w:val="00037701"/>
    <w:rsid w:val="00044FAE"/>
    <w:rsid w:val="00085F66"/>
    <w:rsid w:val="0008621E"/>
    <w:rsid w:val="00095337"/>
    <w:rsid w:val="000A187A"/>
    <w:rsid w:val="000C2D0B"/>
    <w:rsid w:val="000C41A2"/>
    <w:rsid w:val="000D0CE7"/>
    <w:rsid w:val="00100A71"/>
    <w:rsid w:val="00116254"/>
    <w:rsid w:val="0013302A"/>
    <w:rsid w:val="00135548"/>
    <w:rsid w:val="00156AA4"/>
    <w:rsid w:val="00183098"/>
    <w:rsid w:val="0018445E"/>
    <w:rsid w:val="0019109C"/>
    <w:rsid w:val="001D1DE1"/>
    <w:rsid w:val="002001A6"/>
    <w:rsid w:val="00203586"/>
    <w:rsid w:val="00211C86"/>
    <w:rsid w:val="00214737"/>
    <w:rsid w:val="00221921"/>
    <w:rsid w:val="00223472"/>
    <w:rsid w:val="0025035F"/>
    <w:rsid w:val="002556B1"/>
    <w:rsid w:val="002A5888"/>
    <w:rsid w:val="002D0D79"/>
    <w:rsid w:val="002E04A6"/>
    <w:rsid w:val="00323F30"/>
    <w:rsid w:val="0035220B"/>
    <w:rsid w:val="0037422A"/>
    <w:rsid w:val="00380D77"/>
    <w:rsid w:val="00383787"/>
    <w:rsid w:val="00384EE6"/>
    <w:rsid w:val="003A0BDA"/>
    <w:rsid w:val="003C6A59"/>
    <w:rsid w:val="003C71FD"/>
    <w:rsid w:val="003E31EE"/>
    <w:rsid w:val="00440DD0"/>
    <w:rsid w:val="00442144"/>
    <w:rsid w:val="004528F0"/>
    <w:rsid w:val="00457C19"/>
    <w:rsid w:val="00460E80"/>
    <w:rsid w:val="00467E3C"/>
    <w:rsid w:val="00496316"/>
    <w:rsid w:val="00496AFC"/>
    <w:rsid w:val="004A723D"/>
    <w:rsid w:val="004E038C"/>
    <w:rsid w:val="004E2676"/>
    <w:rsid w:val="004E3F56"/>
    <w:rsid w:val="004E7302"/>
    <w:rsid w:val="004F1545"/>
    <w:rsid w:val="004F457A"/>
    <w:rsid w:val="0050584A"/>
    <w:rsid w:val="005060FF"/>
    <w:rsid w:val="0050637C"/>
    <w:rsid w:val="00531492"/>
    <w:rsid w:val="005329B4"/>
    <w:rsid w:val="00535975"/>
    <w:rsid w:val="00545004"/>
    <w:rsid w:val="00561EE1"/>
    <w:rsid w:val="00566285"/>
    <w:rsid w:val="00567E76"/>
    <w:rsid w:val="0057102D"/>
    <w:rsid w:val="005A6AAC"/>
    <w:rsid w:val="005A7833"/>
    <w:rsid w:val="005C4003"/>
    <w:rsid w:val="005D0589"/>
    <w:rsid w:val="005E2735"/>
    <w:rsid w:val="005E2957"/>
    <w:rsid w:val="005E39F8"/>
    <w:rsid w:val="00613353"/>
    <w:rsid w:val="006133FD"/>
    <w:rsid w:val="006178D6"/>
    <w:rsid w:val="006241A9"/>
    <w:rsid w:val="006261AC"/>
    <w:rsid w:val="00652F53"/>
    <w:rsid w:val="00664A52"/>
    <w:rsid w:val="006659CC"/>
    <w:rsid w:val="00667FAF"/>
    <w:rsid w:val="006705ED"/>
    <w:rsid w:val="00671773"/>
    <w:rsid w:val="00671BBA"/>
    <w:rsid w:val="00672127"/>
    <w:rsid w:val="00686032"/>
    <w:rsid w:val="00690F5A"/>
    <w:rsid w:val="006938E0"/>
    <w:rsid w:val="006954EE"/>
    <w:rsid w:val="006A2D4C"/>
    <w:rsid w:val="006A2E93"/>
    <w:rsid w:val="006B046F"/>
    <w:rsid w:val="006C31FC"/>
    <w:rsid w:val="007007BD"/>
    <w:rsid w:val="0070138E"/>
    <w:rsid w:val="007235EA"/>
    <w:rsid w:val="00730D6D"/>
    <w:rsid w:val="00734242"/>
    <w:rsid w:val="00736947"/>
    <w:rsid w:val="00741B84"/>
    <w:rsid w:val="00747D7E"/>
    <w:rsid w:val="0075790A"/>
    <w:rsid w:val="007633E4"/>
    <w:rsid w:val="007A725E"/>
    <w:rsid w:val="007C5512"/>
    <w:rsid w:val="007D3FB2"/>
    <w:rsid w:val="007E6C59"/>
    <w:rsid w:val="007F2E42"/>
    <w:rsid w:val="00837DD2"/>
    <w:rsid w:val="00853BFA"/>
    <w:rsid w:val="008617B8"/>
    <w:rsid w:val="00865DC9"/>
    <w:rsid w:val="00882C46"/>
    <w:rsid w:val="008A3E4C"/>
    <w:rsid w:val="008A68C9"/>
    <w:rsid w:val="008B055B"/>
    <w:rsid w:val="008B378F"/>
    <w:rsid w:val="008C78F4"/>
    <w:rsid w:val="008D3E9B"/>
    <w:rsid w:val="008D67B0"/>
    <w:rsid w:val="008E06A8"/>
    <w:rsid w:val="008E7129"/>
    <w:rsid w:val="008E7845"/>
    <w:rsid w:val="008E79AC"/>
    <w:rsid w:val="009246A5"/>
    <w:rsid w:val="00926D63"/>
    <w:rsid w:val="0092784A"/>
    <w:rsid w:val="00935C67"/>
    <w:rsid w:val="00943292"/>
    <w:rsid w:val="00944E50"/>
    <w:rsid w:val="009542A0"/>
    <w:rsid w:val="00987A8F"/>
    <w:rsid w:val="009970A3"/>
    <w:rsid w:val="009A5F4C"/>
    <w:rsid w:val="009B7152"/>
    <w:rsid w:val="009B7C5D"/>
    <w:rsid w:val="009C54A0"/>
    <w:rsid w:val="009D612D"/>
    <w:rsid w:val="009E6693"/>
    <w:rsid w:val="009F30F6"/>
    <w:rsid w:val="009F54A2"/>
    <w:rsid w:val="00A16DF9"/>
    <w:rsid w:val="00A34B5B"/>
    <w:rsid w:val="00A3739F"/>
    <w:rsid w:val="00A564C5"/>
    <w:rsid w:val="00A60DA5"/>
    <w:rsid w:val="00A61F40"/>
    <w:rsid w:val="00A62138"/>
    <w:rsid w:val="00A64A06"/>
    <w:rsid w:val="00A74F0C"/>
    <w:rsid w:val="00A84C00"/>
    <w:rsid w:val="00AA5021"/>
    <w:rsid w:val="00AB571F"/>
    <w:rsid w:val="00AB58E5"/>
    <w:rsid w:val="00AC08D1"/>
    <w:rsid w:val="00AC0D1F"/>
    <w:rsid w:val="00AC14F3"/>
    <w:rsid w:val="00AC1CED"/>
    <w:rsid w:val="00AE707D"/>
    <w:rsid w:val="00AF440D"/>
    <w:rsid w:val="00B03666"/>
    <w:rsid w:val="00B224A7"/>
    <w:rsid w:val="00B34DC3"/>
    <w:rsid w:val="00B4551A"/>
    <w:rsid w:val="00B54AC8"/>
    <w:rsid w:val="00B56273"/>
    <w:rsid w:val="00B70C4F"/>
    <w:rsid w:val="00B7668C"/>
    <w:rsid w:val="00B855CE"/>
    <w:rsid w:val="00B85FA2"/>
    <w:rsid w:val="00B93A0A"/>
    <w:rsid w:val="00BA4CB7"/>
    <w:rsid w:val="00BB0673"/>
    <w:rsid w:val="00BB3995"/>
    <w:rsid w:val="00BC0920"/>
    <w:rsid w:val="00BC0FDD"/>
    <w:rsid w:val="00BD6B91"/>
    <w:rsid w:val="00BE3B42"/>
    <w:rsid w:val="00BF1E14"/>
    <w:rsid w:val="00C0244E"/>
    <w:rsid w:val="00C037BD"/>
    <w:rsid w:val="00C05D5A"/>
    <w:rsid w:val="00C231CA"/>
    <w:rsid w:val="00C40DF0"/>
    <w:rsid w:val="00C60DC3"/>
    <w:rsid w:val="00C63384"/>
    <w:rsid w:val="00C657B8"/>
    <w:rsid w:val="00C7366B"/>
    <w:rsid w:val="00C77292"/>
    <w:rsid w:val="00C955D1"/>
    <w:rsid w:val="00CA0DE9"/>
    <w:rsid w:val="00CA366A"/>
    <w:rsid w:val="00CB1396"/>
    <w:rsid w:val="00CB3F7C"/>
    <w:rsid w:val="00CE1D8A"/>
    <w:rsid w:val="00CE2559"/>
    <w:rsid w:val="00D02BE0"/>
    <w:rsid w:val="00D059F3"/>
    <w:rsid w:val="00D12AF8"/>
    <w:rsid w:val="00D15E43"/>
    <w:rsid w:val="00D54CB7"/>
    <w:rsid w:val="00D61E03"/>
    <w:rsid w:val="00D63384"/>
    <w:rsid w:val="00D85652"/>
    <w:rsid w:val="00D86C27"/>
    <w:rsid w:val="00DA1924"/>
    <w:rsid w:val="00DA37E4"/>
    <w:rsid w:val="00DC269F"/>
    <w:rsid w:val="00DD54A4"/>
    <w:rsid w:val="00DE48E2"/>
    <w:rsid w:val="00DE5232"/>
    <w:rsid w:val="00DE6A1A"/>
    <w:rsid w:val="00E128B0"/>
    <w:rsid w:val="00E16D86"/>
    <w:rsid w:val="00E22638"/>
    <w:rsid w:val="00E518CD"/>
    <w:rsid w:val="00E52573"/>
    <w:rsid w:val="00E53438"/>
    <w:rsid w:val="00E861E0"/>
    <w:rsid w:val="00E934ED"/>
    <w:rsid w:val="00E944C0"/>
    <w:rsid w:val="00E961DA"/>
    <w:rsid w:val="00EC42C4"/>
    <w:rsid w:val="00EC7923"/>
    <w:rsid w:val="00ED50E7"/>
    <w:rsid w:val="00F000EE"/>
    <w:rsid w:val="00F1213A"/>
    <w:rsid w:val="00F135CD"/>
    <w:rsid w:val="00F275D1"/>
    <w:rsid w:val="00F41635"/>
    <w:rsid w:val="00F55AF0"/>
    <w:rsid w:val="00F566A4"/>
    <w:rsid w:val="00F73D18"/>
    <w:rsid w:val="00F746C2"/>
    <w:rsid w:val="00F816D4"/>
    <w:rsid w:val="00F825EA"/>
    <w:rsid w:val="00F8503B"/>
    <w:rsid w:val="00F922A0"/>
    <w:rsid w:val="00FA5091"/>
    <w:rsid w:val="00FA6778"/>
    <w:rsid w:val="00FB1CF6"/>
    <w:rsid w:val="00FC2250"/>
    <w:rsid w:val="00FE090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4A7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4A7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17.05.2021&amp;dst=100548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MOB&amp;n=347619&amp;date=18.04.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17.05.2021&amp;dst=10057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347619&amp;date=18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17.05.2021&amp;dst=100225&amp;fld=134" TargetMode="External"/><Relationship Id="rId10" Type="http://schemas.openxmlformats.org/officeDocument/2006/relationships/hyperlink" Target="https://login.consultant.ru/link/?req=doc&amp;base=LAW&amp;n=405832&amp;date=18.04.20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501&amp;dst=100087&amp;field=134&amp;date=18.04.2022" TargetMode="External"/><Relationship Id="rId14" Type="http://schemas.openxmlformats.org/officeDocument/2006/relationships/hyperlink" Target="https://login.consultant.ru/link/?req=doc&amp;base=LAW&amp;n=358750&amp;date=17.05.2021&amp;dst=1005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DB5-8437-4916-8B63-9282FF16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Виктория Викторовна</dc:creator>
  <cp:lastModifiedBy>Агапов Илья Владимирович</cp:lastModifiedBy>
  <cp:revision>3</cp:revision>
  <cp:lastPrinted>2022-04-19T13:05:00Z</cp:lastPrinted>
  <dcterms:created xsi:type="dcterms:W3CDTF">2022-06-10T12:28:00Z</dcterms:created>
  <dcterms:modified xsi:type="dcterms:W3CDTF">2022-06-16T12:58:00Z</dcterms:modified>
</cp:coreProperties>
</file>